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1604" w14:textId="77777777" w:rsidR="00CE4C9B" w:rsidRDefault="00CE4C9B" w:rsidP="00D922FA">
      <w:pPr>
        <w:keepNext/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it-IT"/>
        </w:rPr>
        <w:drawing>
          <wp:inline distT="0" distB="0" distL="0" distR="0" wp14:anchorId="0AB489A1" wp14:editId="4B109046">
            <wp:extent cx="112395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5D36" w14:textId="77777777" w:rsidR="00CE4C9B" w:rsidRPr="00CE4C9B" w:rsidRDefault="00CE4C9B" w:rsidP="00D922FA">
      <w:pPr>
        <w:keepNext/>
        <w:spacing w:before="120" w:line="240" w:lineRule="auto"/>
        <w:jc w:val="center"/>
        <w:rPr>
          <w:rFonts w:cstheme="minorHAnsi"/>
          <w:b/>
          <w:sz w:val="32"/>
          <w:szCs w:val="24"/>
        </w:rPr>
      </w:pPr>
      <w:r w:rsidRPr="00CE4C9B">
        <w:rPr>
          <w:rFonts w:cstheme="minorHAnsi"/>
          <w:b/>
          <w:sz w:val="32"/>
          <w:szCs w:val="24"/>
        </w:rPr>
        <w:t>Città di Ercolano</w:t>
      </w:r>
    </w:p>
    <w:p w14:paraId="19E1BE94" w14:textId="77777777" w:rsidR="00CE4C9B" w:rsidRDefault="00CE4C9B" w:rsidP="00D922FA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04590511" w14:textId="77777777" w:rsidR="00CE4C9B" w:rsidRDefault="00CE4C9B" w:rsidP="00D922FA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662413B9" w14:textId="77777777" w:rsidR="00CE4C9B" w:rsidRPr="00CE4C9B" w:rsidRDefault="00CE4C9B" w:rsidP="00D922FA">
      <w:pPr>
        <w:keepNext/>
        <w:spacing w:before="120" w:line="240" w:lineRule="auto"/>
        <w:jc w:val="center"/>
        <w:rPr>
          <w:rFonts w:cstheme="minorHAnsi"/>
          <w:b/>
          <w:sz w:val="28"/>
          <w:szCs w:val="24"/>
        </w:rPr>
      </w:pPr>
    </w:p>
    <w:p w14:paraId="1115830A" w14:textId="77777777" w:rsidR="00163B92" w:rsidRPr="001A1FB0" w:rsidRDefault="00163B92" w:rsidP="00D922FA">
      <w:pPr>
        <w:keepNext/>
        <w:spacing w:before="120" w:line="240" w:lineRule="auto"/>
        <w:jc w:val="center"/>
        <w:rPr>
          <w:rFonts w:cstheme="minorHAnsi"/>
          <w:b/>
          <w:sz w:val="24"/>
          <w:szCs w:val="24"/>
        </w:rPr>
      </w:pPr>
      <w:r w:rsidRPr="001A1FB0">
        <w:rPr>
          <w:rFonts w:cstheme="minorHAnsi"/>
          <w:b/>
          <w:sz w:val="24"/>
          <w:szCs w:val="24"/>
        </w:rPr>
        <w:t>PROGRAMMA OPERATIVO “LEGALITÀ”</w:t>
      </w:r>
    </w:p>
    <w:p w14:paraId="0150E084" w14:textId="77777777" w:rsidR="0084645D" w:rsidRDefault="00163B92" w:rsidP="00D922FA">
      <w:pPr>
        <w:pStyle w:val="TitoloCopertina"/>
        <w:keepNext/>
        <w:widowControl/>
        <w:spacing w:before="120" w:line="240" w:lineRule="auto"/>
        <w:jc w:val="center"/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</w:pPr>
      <w:r w:rsidRPr="001A1FB0"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 xml:space="preserve">FESR/FSE 2014 </w:t>
      </w:r>
      <w:r w:rsidR="0084645D"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>–</w:t>
      </w:r>
      <w:r w:rsidRPr="001A1FB0">
        <w:rPr>
          <w:rFonts w:asciiTheme="minorHAnsi" w:hAnsiTheme="minorHAnsi" w:cstheme="minorHAnsi"/>
          <w:caps w:val="0"/>
          <w:color w:val="auto"/>
          <w:sz w:val="24"/>
          <w:szCs w:val="24"/>
          <w:lang w:eastAsia="en-US"/>
        </w:rPr>
        <w:t xml:space="preserve"> 2020</w:t>
      </w:r>
    </w:p>
    <w:p w14:paraId="16C1DF2E" w14:textId="77777777" w:rsidR="0084645D" w:rsidRPr="0084645D" w:rsidRDefault="0084645D" w:rsidP="00D922FA">
      <w:pPr>
        <w:jc w:val="center"/>
      </w:pPr>
    </w:p>
    <w:p w14:paraId="269B962B" w14:textId="77777777" w:rsidR="00163B92" w:rsidRPr="001A1FB0" w:rsidRDefault="00163B92" w:rsidP="00D922FA">
      <w:pPr>
        <w:tabs>
          <w:tab w:val="left" w:pos="3480"/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  <w:r w:rsidRPr="001A1FB0">
        <w:rPr>
          <w:rFonts w:cstheme="minorHAnsi"/>
          <w:b/>
          <w:bCs/>
          <w:smallCaps/>
          <w:sz w:val="24"/>
          <w:szCs w:val="24"/>
        </w:rPr>
        <w:t xml:space="preserve">Progetto </w:t>
      </w:r>
      <w:proofErr w:type="spellStart"/>
      <w:r w:rsidRPr="001A1FB0">
        <w:rPr>
          <w:rFonts w:cstheme="minorHAnsi"/>
          <w:b/>
          <w:bCs/>
          <w:smallCaps/>
          <w:sz w:val="24"/>
          <w:szCs w:val="24"/>
        </w:rPr>
        <w:t>IntegraSociaLab</w:t>
      </w:r>
      <w:proofErr w:type="spellEnd"/>
    </w:p>
    <w:p w14:paraId="39DCC647" w14:textId="77777777" w:rsidR="00163B92" w:rsidRPr="001A1FB0" w:rsidRDefault="00163B92" w:rsidP="00D922FA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65AF5B09" w14:textId="77777777" w:rsidR="00163B92" w:rsidRDefault="00163B92" w:rsidP="00D922FA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13444422" w14:textId="77777777" w:rsidR="00CE4C9B" w:rsidRPr="001A1FB0" w:rsidRDefault="00CE4C9B" w:rsidP="00D922FA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24"/>
          <w:szCs w:val="24"/>
        </w:rPr>
      </w:pPr>
    </w:p>
    <w:p w14:paraId="3CF69A5A" w14:textId="77777777" w:rsidR="00CE4C9B" w:rsidRDefault="00163B92" w:rsidP="00CE4C9B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24"/>
        </w:rPr>
      </w:pPr>
      <w:r w:rsidRPr="00D922FA">
        <w:rPr>
          <w:rFonts w:cstheme="minorHAnsi"/>
          <w:b/>
          <w:bCs/>
          <w:smallCaps/>
          <w:sz w:val="40"/>
          <w:szCs w:val="24"/>
        </w:rPr>
        <w:t>CAPITOLATO TECNICO</w:t>
      </w:r>
      <w:r w:rsidR="00CE4C9B">
        <w:rPr>
          <w:rFonts w:cstheme="minorHAnsi"/>
          <w:b/>
          <w:bCs/>
          <w:smallCaps/>
          <w:sz w:val="40"/>
          <w:szCs w:val="24"/>
        </w:rPr>
        <w:t xml:space="preserve"> </w:t>
      </w:r>
    </w:p>
    <w:p w14:paraId="5B8C4BE8" w14:textId="77777777" w:rsidR="00163B92" w:rsidRDefault="00CE4C9B" w:rsidP="00CE4C9B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24"/>
        </w:rPr>
      </w:pPr>
      <w:r>
        <w:rPr>
          <w:rFonts w:cstheme="minorHAnsi"/>
          <w:b/>
          <w:bCs/>
          <w:smallCaps/>
          <w:sz w:val="40"/>
          <w:szCs w:val="24"/>
        </w:rPr>
        <w:t xml:space="preserve">FAB LAB </w:t>
      </w:r>
    </w:p>
    <w:p w14:paraId="3048DB9F" w14:textId="14044B8F" w:rsidR="00CE4C9B" w:rsidRPr="00DE6DD1" w:rsidRDefault="00DE6DD1" w:rsidP="00DE6DD1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40"/>
        </w:rPr>
      </w:pPr>
      <w:r w:rsidRPr="00DE6DD1">
        <w:rPr>
          <w:rFonts w:cstheme="minorHAnsi"/>
          <w:b/>
          <w:bCs/>
          <w:smallCaps/>
          <w:sz w:val="40"/>
          <w:szCs w:val="40"/>
        </w:rPr>
        <w:t>FORNITURA ELEMENTI AUDIO E RADIOFONICI</w:t>
      </w:r>
    </w:p>
    <w:p w14:paraId="52B47379" w14:textId="03D35736" w:rsidR="00DE6DD1" w:rsidRPr="00DE6DD1" w:rsidRDefault="00DE6DD1" w:rsidP="00DE6DD1">
      <w:pPr>
        <w:tabs>
          <w:tab w:val="center" w:pos="4819"/>
          <w:tab w:val="left" w:pos="6870"/>
        </w:tabs>
        <w:jc w:val="center"/>
        <w:rPr>
          <w:rFonts w:cstheme="minorHAnsi"/>
          <w:b/>
          <w:sz w:val="40"/>
          <w:szCs w:val="40"/>
        </w:rPr>
      </w:pPr>
      <w:r w:rsidRPr="00DE6DD1">
        <w:rPr>
          <w:rFonts w:cstheme="minorHAnsi"/>
          <w:b/>
          <w:sz w:val="40"/>
          <w:szCs w:val="40"/>
        </w:rPr>
        <w:t xml:space="preserve">CUP: </w:t>
      </w:r>
      <w:bookmarkStart w:id="0" w:name="_Hlk55900917"/>
      <w:r w:rsidRPr="00DE6DD1">
        <w:rPr>
          <w:rFonts w:cstheme="minorHAnsi"/>
          <w:b/>
          <w:sz w:val="40"/>
          <w:szCs w:val="40"/>
        </w:rPr>
        <w:t>G37B18000030002</w:t>
      </w:r>
      <w:bookmarkEnd w:id="0"/>
    </w:p>
    <w:p w14:paraId="59187F59" w14:textId="774E2DFB" w:rsidR="00DE6DD1" w:rsidRPr="00DE6DD1" w:rsidRDefault="00DE6DD1" w:rsidP="00DE6DD1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40"/>
        </w:rPr>
      </w:pPr>
      <w:r w:rsidRPr="00DE6DD1">
        <w:rPr>
          <w:rFonts w:cstheme="minorHAnsi"/>
          <w:b/>
          <w:sz w:val="40"/>
          <w:szCs w:val="40"/>
        </w:rPr>
        <w:t>CIG</w:t>
      </w:r>
      <w:r w:rsidRPr="00DE6DD1">
        <w:rPr>
          <w:rFonts w:cstheme="minorHAnsi"/>
          <w:b/>
          <w:sz w:val="40"/>
          <w:szCs w:val="40"/>
        </w:rPr>
        <w:t>: ZE52C9844D</w:t>
      </w:r>
    </w:p>
    <w:p w14:paraId="215871F5" w14:textId="77777777" w:rsidR="00DE6DD1" w:rsidRPr="00DE6DD1" w:rsidRDefault="00DE6DD1" w:rsidP="00CE4C9B">
      <w:pPr>
        <w:tabs>
          <w:tab w:val="center" w:pos="4819"/>
          <w:tab w:val="left" w:pos="6870"/>
        </w:tabs>
        <w:jc w:val="center"/>
        <w:rPr>
          <w:rFonts w:cstheme="minorHAnsi"/>
          <w:b/>
          <w:bCs/>
          <w:smallCaps/>
          <w:sz w:val="40"/>
          <w:szCs w:val="40"/>
        </w:rPr>
      </w:pPr>
    </w:p>
    <w:p w14:paraId="761E4284" w14:textId="77777777" w:rsidR="00163B92" w:rsidRPr="00DE6DD1" w:rsidRDefault="00163B92">
      <w:pPr>
        <w:rPr>
          <w:rFonts w:cstheme="minorHAnsi"/>
          <w:b/>
          <w:bCs/>
          <w:smallCaps/>
          <w:sz w:val="40"/>
          <w:szCs w:val="40"/>
        </w:rPr>
      </w:pPr>
      <w:r w:rsidRPr="00DE6DD1">
        <w:rPr>
          <w:rFonts w:cstheme="minorHAnsi"/>
          <w:b/>
          <w:bCs/>
          <w:smallCaps/>
          <w:sz w:val="40"/>
          <w:szCs w:val="4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389075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EAC768" w14:textId="77777777" w:rsidR="0003793E" w:rsidRDefault="0003793E">
          <w:pPr>
            <w:pStyle w:val="Titolosommario"/>
          </w:pPr>
          <w:r>
            <w:t>Sommario</w:t>
          </w:r>
        </w:p>
        <w:p w14:paraId="26F0813A" w14:textId="77777777" w:rsidR="007F23A7" w:rsidRDefault="0003793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026701" w:history="1">
            <w:r w:rsidR="007F23A7" w:rsidRPr="0055574E">
              <w:rPr>
                <w:rStyle w:val="Collegamentoipertestuale"/>
                <w:noProof/>
              </w:rPr>
              <w:t>Introduzione</w:t>
            </w:r>
            <w:r w:rsidR="007F23A7">
              <w:rPr>
                <w:noProof/>
                <w:webHidden/>
              </w:rPr>
              <w:tab/>
            </w:r>
            <w:r w:rsidR="007F23A7">
              <w:rPr>
                <w:noProof/>
                <w:webHidden/>
              </w:rPr>
              <w:fldChar w:fldCharType="begin"/>
            </w:r>
            <w:r w:rsidR="007F23A7">
              <w:rPr>
                <w:noProof/>
                <w:webHidden/>
              </w:rPr>
              <w:instrText xml:space="preserve"> PAGEREF _Toc55026701 \h </w:instrText>
            </w:r>
            <w:r w:rsidR="007F23A7">
              <w:rPr>
                <w:noProof/>
                <w:webHidden/>
              </w:rPr>
            </w:r>
            <w:r w:rsidR="007F23A7">
              <w:rPr>
                <w:noProof/>
                <w:webHidden/>
              </w:rPr>
              <w:fldChar w:fldCharType="separate"/>
            </w:r>
            <w:r w:rsidR="007F23A7">
              <w:rPr>
                <w:noProof/>
                <w:webHidden/>
              </w:rPr>
              <w:t>3</w:t>
            </w:r>
            <w:r w:rsidR="007F23A7">
              <w:rPr>
                <w:noProof/>
                <w:webHidden/>
              </w:rPr>
              <w:fldChar w:fldCharType="end"/>
            </w:r>
          </w:hyperlink>
        </w:p>
        <w:p w14:paraId="739A5A7F" w14:textId="77777777" w:rsidR="007F23A7" w:rsidRDefault="00B154EE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5026702" w:history="1">
            <w:r w:rsidR="007F23A7" w:rsidRPr="0055574E">
              <w:rPr>
                <w:rStyle w:val="Collegamentoipertestuale"/>
                <w:noProof/>
              </w:rPr>
              <w:t>FAB LAB</w:t>
            </w:r>
            <w:r w:rsidR="007F23A7">
              <w:rPr>
                <w:noProof/>
                <w:webHidden/>
              </w:rPr>
              <w:tab/>
            </w:r>
            <w:r w:rsidR="007F23A7">
              <w:rPr>
                <w:noProof/>
                <w:webHidden/>
              </w:rPr>
              <w:fldChar w:fldCharType="begin"/>
            </w:r>
            <w:r w:rsidR="007F23A7">
              <w:rPr>
                <w:noProof/>
                <w:webHidden/>
              </w:rPr>
              <w:instrText xml:space="preserve"> PAGEREF _Toc55026702 \h </w:instrText>
            </w:r>
            <w:r w:rsidR="007F23A7">
              <w:rPr>
                <w:noProof/>
                <w:webHidden/>
              </w:rPr>
            </w:r>
            <w:r w:rsidR="007F23A7">
              <w:rPr>
                <w:noProof/>
                <w:webHidden/>
              </w:rPr>
              <w:fldChar w:fldCharType="separate"/>
            </w:r>
            <w:r w:rsidR="007F23A7">
              <w:rPr>
                <w:noProof/>
                <w:webHidden/>
              </w:rPr>
              <w:t>3</w:t>
            </w:r>
            <w:r w:rsidR="007F23A7">
              <w:rPr>
                <w:noProof/>
                <w:webHidden/>
              </w:rPr>
              <w:fldChar w:fldCharType="end"/>
            </w:r>
          </w:hyperlink>
        </w:p>
        <w:p w14:paraId="038EB579" w14:textId="77777777" w:rsidR="007F23A7" w:rsidRDefault="00B154E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5026703" w:history="1">
            <w:r w:rsidR="007F23A7" w:rsidRPr="0055574E">
              <w:rPr>
                <w:rStyle w:val="Collegamentoipertestuale"/>
                <w:noProof/>
              </w:rPr>
              <w:t>Laboratori di produzione multimediale, redazionale e di delivery</w:t>
            </w:r>
            <w:r w:rsidR="007F23A7">
              <w:rPr>
                <w:noProof/>
                <w:webHidden/>
              </w:rPr>
              <w:tab/>
            </w:r>
            <w:r w:rsidR="007F23A7">
              <w:rPr>
                <w:noProof/>
                <w:webHidden/>
              </w:rPr>
              <w:fldChar w:fldCharType="begin"/>
            </w:r>
            <w:r w:rsidR="007F23A7">
              <w:rPr>
                <w:noProof/>
                <w:webHidden/>
              </w:rPr>
              <w:instrText xml:space="preserve"> PAGEREF _Toc55026703 \h </w:instrText>
            </w:r>
            <w:r w:rsidR="007F23A7">
              <w:rPr>
                <w:noProof/>
                <w:webHidden/>
              </w:rPr>
            </w:r>
            <w:r w:rsidR="007F23A7">
              <w:rPr>
                <w:noProof/>
                <w:webHidden/>
              </w:rPr>
              <w:fldChar w:fldCharType="separate"/>
            </w:r>
            <w:r w:rsidR="007F23A7">
              <w:rPr>
                <w:noProof/>
                <w:webHidden/>
              </w:rPr>
              <w:t>3</w:t>
            </w:r>
            <w:r w:rsidR="007F23A7">
              <w:rPr>
                <w:noProof/>
                <w:webHidden/>
              </w:rPr>
              <w:fldChar w:fldCharType="end"/>
            </w:r>
          </w:hyperlink>
        </w:p>
        <w:p w14:paraId="14D495D6" w14:textId="77777777" w:rsidR="007F23A7" w:rsidRDefault="00B154EE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5026704" w:history="1">
            <w:r w:rsidR="007F23A7" w:rsidRPr="0055574E">
              <w:rPr>
                <w:rStyle w:val="Collegamentoipertestuale"/>
                <w:noProof/>
              </w:rPr>
              <w:t>Fornitura Elementi Audio</w:t>
            </w:r>
            <w:r w:rsidR="007F23A7">
              <w:rPr>
                <w:noProof/>
                <w:webHidden/>
              </w:rPr>
              <w:tab/>
            </w:r>
            <w:r w:rsidR="007F23A7">
              <w:rPr>
                <w:noProof/>
                <w:webHidden/>
              </w:rPr>
              <w:fldChar w:fldCharType="begin"/>
            </w:r>
            <w:r w:rsidR="007F23A7">
              <w:rPr>
                <w:noProof/>
                <w:webHidden/>
              </w:rPr>
              <w:instrText xml:space="preserve"> PAGEREF _Toc55026704 \h </w:instrText>
            </w:r>
            <w:r w:rsidR="007F23A7">
              <w:rPr>
                <w:noProof/>
                <w:webHidden/>
              </w:rPr>
            </w:r>
            <w:r w:rsidR="007F23A7">
              <w:rPr>
                <w:noProof/>
                <w:webHidden/>
              </w:rPr>
              <w:fldChar w:fldCharType="separate"/>
            </w:r>
            <w:r w:rsidR="007F23A7">
              <w:rPr>
                <w:noProof/>
                <w:webHidden/>
              </w:rPr>
              <w:t>3</w:t>
            </w:r>
            <w:r w:rsidR="007F23A7">
              <w:rPr>
                <w:noProof/>
                <w:webHidden/>
              </w:rPr>
              <w:fldChar w:fldCharType="end"/>
            </w:r>
          </w:hyperlink>
        </w:p>
        <w:p w14:paraId="3A84F308" w14:textId="77777777" w:rsidR="0003793E" w:rsidRDefault="0003793E">
          <w:r>
            <w:rPr>
              <w:b/>
              <w:bCs/>
            </w:rPr>
            <w:fldChar w:fldCharType="end"/>
          </w:r>
        </w:p>
      </w:sdtContent>
    </w:sdt>
    <w:p w14:paraId="196C4DE7" w14:textId="77777777" w:rsidR="0003793E" w:rsidRDefault="000379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AF56225" w14:textId="77777777" w:rsidR="00163B92" w:rsidRDefault="00163B92" w:rsidP="0003793E">
      <w:pPr>
        <w:pStyle w:val="Titolo1"/>
      </w:pPr>
      <w:bookmarkStart w:id="1" w:name="_Toc55026701"/>
      <w:r w:rsidRPr="001A1FB0">
        <w:lastRenderedPageBreak/>
        <w:t>Introduzione</w:t>
      </w:r>
      <w:bookmarkEnd w:id="1"/>
    </w:p>
    <w:p w14:paraId="62C30D5D" w14:textId="77777777" w:rsidR="00305EC7" w:rsidRPr="00305EC7" w:rsidRDefault="00305EC7" w:rsidP="00305EC7">
      <w:pPr>
        <w:jc w:val="both"/>
        <w:rPr>
          <w:sz w:val="24"/>
          <w:lang w:eastAsia="it-IT"/>
        </w:rPr>
      </w:pPr>
      <w:r w:rsidRPr="00305EC7">
        <w:rPr>
          <w:sz w:val="24"/>
          <w:lang w:eastAsia="it-IT"/>
        </w:rPr>
        <w:t xml:space="preserve">Il </w:t>
      </w:r>
      <w:r>
        <w:rPr>
          <w:sz w:val="24"/>
          <w:lang w:eastAsia="it-IT"/>
        </w:rPr>
        <w:t xml:space="preserve">progetto </w:t>
      </w:r>
      <w:proofErr w:type="spellStart"/>
      <w:r w:rsidRPr="001537BF">
        <w:rPr>
          <w:b/>
          <w:sz w:val="24"/>
          <w:lang w:eastAsia="it-IT"/>
        </w:rPr>
        <w:t>IntegraSociaLab</w:t>
      </w:r>
      <w:proofErr w:type="spellEnd"/>
      <w:r w:rsidRPr="00305EC7">
        <w:rPr>
          <w:sz w:val="24"/>
          <w:lang w:eastAsia="it-IT"/>
        </w:rPr>
        <w:t xml:space="preserve"> mira a favorire l'accoglienza integrata di migranti nella comunità </w:t>
      </w:r>
      <w:r w:rsidR="00C37C96">
        <w:rPr>
          <w:sz w:val="24"/>
          <w:lang w:eastAsia="it-IT"/>
        </w:rPr>
        <w:t>del Comune di Ercolano</w:t>
      </w:r>
      <w:r w:rsidRPr="00305EC7">
        <w:rPr>
          <w:sz w:val="24"/>
          <w:lang w:eastAsia="it-IT"/>
        </w:rPr>
        <w:t xml:space="preserve"> attraverso attività di ospitalità e di inclusione sociale, per consentire di ampliare e migliorare le attività di seconda accoglienza in città, attraverso il riutilizzo di due beni confiscati alla camorra nella città di </w:t>
      </w:r>
      <w:r w:rsidR="00C37C96">
        <w:rPr>
          <w:sz w:val="24"/>
          <w:lang w:eastAsia="it-IT"/>
        </w:rPr>
        <w:t>Ercolano</w:t>
      </w:r>
      <w:r>
        <w:rPr>
          <w:sz w:val="24"/>
          <w:lang w:eastAsia="it-IT"/>
        </w:rPr>
        <w:t>. In particolare il progetto prevede</w:t>
      </w:r>
      <w:r w:rsidR="00C37C96">
        <w:rPr>
          <w:sz w:val="24"/>
          <w:lang w:eastAsia="it-IT"/>
        </w:rPr>
        <w:t>, tra l’altro,</w:t>
      </w:r>
      <w:r>
        <w:rPr>
          <w:sz w:val="24"/>
          <w:lang w:eastAsia="it-IT"/>
        </w:rPr>
        <w:t xml:space="preserve"> </w:t>
      </w:r>
      <w:r w:rsidRPr="00305EC7">
        <w:rPr>
          <w:sz w:val="24"/>
          <w:lang w:eastAsia="it-IT"/>
        </w:rPr>
        <w:t xml:space="preserve">la realizzazione di un </w:t>
      </w:r>
      <w:r w:rsidR="00C37C96">
        <w:rPr>
          <w:sz w:val="24"/>
          <w:lang w:eastAsia="it-IT"/>
        </w:rPr>
        <w:t>FAB</w:t>
      </w:r>
      <w:r w:rsidRPr="00305EC7">
        <w:rPr>
          <w:sz w:val="24"/>
          <w:lang w:eastAsia="it-IT"/>
        </w:rPr>
        <w:t xml:space="preserve"> </w:t>
      </w:r>
      <w:r w:rsidR="00C37C96">
        <w:rPr>
          <w:sz w:val="24"/>
          <w:lang w:eastAsia="it-IT"/>
        </w:rPr>
        <w:t>LAB</w:t>
      </w:r>
      <w:r w:rsidRPr="00305EC7">
        <w:rPr>
          <w:sz w:val="24"/>
          <w:lang w:eastAsia="it-IT"/>
        </w:rPr>
        <w:t xml:space="preserve"> </w:t>
      </w:r>
      <w:r w:rsidR="004A77C3" w:rsidRPr="004A77C3">
        <w:rPr>
          <w:b/>
          <w:sz w:val="24"/>
          <w:lang w:eastAsia="it-IT"/>
        </w:rPr>
        <w:t>(</w:t>
      </w:r>
      <w:proofErr w:type="spellStart"/>
      <w:r w:rsidR="004A77C3" w:rsidRPr="004A77C3">
        <w:rPr>
          <w:b/>
          <w:sz w:val="24"/>
          <w:lang w:eastAsia="it-IT"/>
        </w:rPr>
        <w:t>FABrication</w:t>
      </w:r>
      <w:proofErr w:type="spellEnd"/>
      <w:r w:rsidR="004A77C3" w:rsidRPr="004A77C3">
        <w:rPr>
          <w:b/>
          <w:sz w:val="24"/>
          <w:lang w:eastAsia="it-IT"/>
        </w:rPr>
        <w:t xml:space="preserve"> </w:t>
      </w:r>
      <w:proofErr w:type="spellStart"/>
      <w:r w:rsidR="004A77C3" w:rsidRPr="004A77C3">
        <w:rPr>
          <w:b/>
          <w:sz w:val="24"/>
          <w:lang w:eastAsia="it-IT"/>
        </w:rPr>
        <w:t>LABoratory</w:t>
      </w:r>
      <w:proofErr w:type="spellEnd"/>
      <w:r w:rsidR="004A77C3" w:rsidRPr="00F872FF">
        <w:rPr>
          <w:sz w:val="24"/>
          <w:lang w:eastAsia="it-IT"/>
        </w:rPr>
        <w:t xml:space="preserve">) </w:t>
      </w:r>
      <w:r w:rsidRPr="00305EC7">
        <w:rPr>
          <w:sz w:val="24"/>
          <w:lang w:eastAsia="it-IT"/>
        </w:rPr>
        <w:t xml:space="preserve">di comunicazione sociale, </w:t>
      </w:r>
      <w:r>
        <w:rPr>
          <w:sz w:val="24"/>
          <w:lang w:eastAsia="it-IT"/>
        </w:rPr>
        <w:t>al fine di</w:t>
      </w:r>
      <w:r w:rsidRPr="00305EC7">
        <w:rPr>
          <w:sz w:val="24"/>
          <w:lang w:eastAsia="it-IT"/>
        </w:rPr>
        <w:t xml:space="preserve"> sviluppare competenze e creatività da spendere nel mercato del lavoro, con lo scopo finale di realizzare una vera e propria agenzia di comunicazione. </w:t>
      </w:r>
      <w:r>
        <w:rPr>
          <w:sz w:val="24"/>
          <w:lang w:eastAsia="it-IT"/>
        </w:rPr>
        <w:t xml:space="preserve">Il FAB LAB </w:t>
      </w:r>
      <w:r w:rsidRPr="00305EC7">
        <w:rPr>
          <w:sz w:val="24"/>
          <w:lang w:eastAsia="it-IT"/>
        </w:rPr>
        <w:t xml:space="preserve">si compone di due aree, una prima relativa </w:t>
      </w:r>
      <w:r w:rsidR="00C37C96">
        <w:rPr>
          <w:sz w:val="24"/>
          <w:lang w:eastAsia="it-IT"/>
        </w:rPr>
        <w:t>alla</w:t>
      </w:r>
      <w:r w:rsidR="00C37C96" w:rsidRPr="00305EC7">
        <w:rPr>
          <w:sz w:val="24"/>
          <w:lang w:eastAsia="it-IT"/>
        </w:rPr>
        <w:t xml:space="preserve"> formazione interattiva </w:t>
      </w:r>
      <w:r w:rsidR="00C37C96">
        <w:rPr>
          <w:sz w:val="24"/>
          <w:lang w:eastAsia="it-IT"/>
        </w:rPr>
        <w:t xml:space="preserve">in modalità e-learning </w:t>
      </w:r>
      <w:r w:rsidR="00C37C96" w:rsidRPr="00305EC7">
        <w:rPr>
          <w:sz w:val="24"/>
          <w:lang w:eastAsia="it-IT"/>
        </w:rPr>
        <w:t>con indicatori personalizzabili di autoapprendimento per i migranti</w:t>
      </w:r>
      <w:r w:rsidR="00C37C96">
        <w:rPr>
          <w:sz w:val="24"/>
          <w:lang w:eastAsia="it-IT"/>
        </w:rPr>
        <w:t xml:space="preserve">, e l’altra relativa ad </w:t>
      </w:r>
      <w:r w:rsidRPr="00305EC7">
        <w:rPr>
          <w:sz w:val="24"/>
          <w:lang w:eastAsia="it-IT"/>
        </w:rPr>
        <w:t>un’infrastruttura tecnologica per la produzione e gestione di contenuti multimediali</w:t>
      </w:r>
      <w:r>
        <w:rPr>
          <w:sz w:val="24"/>
          <w:lang w:eastAsia="it-IT"/>
        </w:rPr>
        <w:t>.</w:t>
      </w:r>
    </w:p>
    <w:p w14:paraId="6FE4A696" w14:textId="77777777" w:rsidR="00163B92" w:rsidRPr="001A1FB0" w:rsidRDefault="00163B92" w:rsidP="00487EF0">
      <w:pPr>
        <w:pStyle w:val="Titolo1"/>
      </w:pPr>
      <w:bookmarkStart w:id="2" w:name="_Toc55026702"/>
      <w:r w:rsidRPr="001A1FB0">
        <w:t>FAB LAB</w:t>
      </w:r>
      <w:bookmarkEnd w:id="2"/>
    </w:p>
    <w:p w14:paraId="31D7C7B9" w14:textId="77777777" w:rsidR="00305EC7" w:rsidRPr="00305EC7" w:rsidRDefault="00305EC7" w:rsidP="00305EC7">
      <w:pPr>
        <w:jc w:val="both"/>
        <w:rPr>
          <w:sz w:val="24"/>
          <w:lang w:eastAsia="it-IT"/>
        </w:rPr>
      </w:pPr>
      <w:r w:rsidRPr="00305EC7">
        <w:rPr>
          <w:sz w:val="24"/>
          <w:lang w:eastAsia="it-IT"/>
        </w:rPr>
        <w:t xml:space="preserve">Il FAB LAB è inteso come luogo di formazione </w:t>
      </w:r>
      <w:r>
        <w:rPr>
          <w:sz w:val="24"/>
          <w:lang w:eastAsia="it-IT"/>
        </w:rPr>
        <w:t xml:space="preserve">e di </w:t>
      </w:r>
      <w:r w:rsidRPr="00305EC7">
        <w:rPr>
          <w:sz w:val="24"/>
          <w:lang w:eastAsia="it-IT"/>
        </w:rPr>
        <w:t xml:space="preserve">produzione di oggetti multimediali (audio, video, grafici, …) che </w:t>
      </w:r>
      <w:r>
        <w:rPr>
          <w:sz w:val="24"/>
          <w:lang w:eastAsia="it-IT"/>
        </w:rPr>
        <w:t>possano</w:t>
      </w:r>
      <w:r w:rsidRPr="00305EC7">
        <w:rPr>
          <w:sz w:val="24"/>
          <w:lang w:eastAsia="it-IT"/>
        </w:rPr>
        <w:t xml:space="preserve"> </w:t>
      </w:r>
      <w:r>
        <w:rPr>
          <w:sz w:val="24"/>
          <w:lang w:eastAsia="it-IT"/>
        </w:rPr>
        <w:t>essere</w:t>
      </w:r>
      <w:r w:rsidRPr="00305EC7">
        <w:rPr>
          <w:sz w:val="24"/>
          <w:lang w:eastAsia="it-IT"/>
        </w:rPr>
        <w:t xml:space="preserve"> distribuibili sui canali digitali di comunicazione (web social network, radio, tv, app </w:t>
      </w:r>
      <w:proofErr w:type="gramStart"/>
      <w:r w:rsidRPr="00305EC7">
        <w:rPr>
          <w:sz w:val="24"/>
          <w:lang w:eastAsia="it-IT"/>
        </w:rPr>
        <w:t>mobile,…</w:t>
      </w:r>
      <w:proofErr w:type="gramEnd"/>
      <w:r w:rsidRPr="00305EC7">
        <w:rPr>
          <w:sz w:val="24"/>
          <w:lang w:eastAsia="it-IT"/>
        </w:rPr>
        <w:t xml:space="preserve">). </w:t>
      </w:r>
      <w:r>
        <w:rPr>
          <w:sz w:val="24"/>
          <w:lang w:eastAsia="it-IT"/>
        </w:rPr>
        <w:t>Nell’ambito del progetto</w:t>
      </w:r>
      <w:r w:rsidRPr="00305EC7">
        <w:rPr>
          <w:sz w:val="24"/>
          <w:lang w:eastAsia="it-IT"/>
        </w:rPr>
        <w:t xml:space="preserve"> </w:t>
      </w:r>
      <w:proofErr w:type="spellStart"/>
      <w:r w:rsidRPr="00305EC7">
        <w:rPr>
          <w:sz w:val="24"/>
          <w:lang w:eastAsia="it-IT"/>
        </w:rPr>
        <w:t>IntegrSociaLab</w:t>
      </w:r>
      <w:proofErr w:type="spellEnd"/>
      <w:r w:rsidRPr="00305EC7">
        <w:rPr>
          <w:sz w:val="24"/>
          <w:lang w:eastAsia="it-IT"/>
        </w:rPr>
        <w:t xml:space="preserve">, </w:t>
      </w:r>
      <w:r>
        <w:rPr>
          <w:sz w:val="24"/>
          <w:lang w:eastAsia="it-IT"/>
        </w:rPr>
        <w:t xml:space="preserve">il FAB LAB </w:t>
      </w:r>
      <w:r w:rsidRPr="00305EC7">
        <w:rPr>
          <w:sz w:val="24"/>
          <w:lang w:eastAsia="it-IT"/>
        </w:rPr>
        <w:t xml:space="preserve">si compone </w:t>
      </w:r>
      <w:r w:rsidR="00DD54BE">
        <w:rPr>
          <w:sz w:val="24"/>
          <w:lang w:eastAsia="it-IT"/>
        </w:rPr>
        <w:t xml:space="preserve">di laboratori per la formazione, la produzione e distribuzione di </w:t>
      </w:r>
      <w:r w:rsidR="00FD4354">
        <w:rPr>
          <w:sz w:val="24"/>
          <w:lang w:eastAsia="it-IT"/>
        </w:rPr>
        <w:t>oggetti multimediali, in particolar modo per prodotti audio visivi.</w:t>
      </w:r>
    </w:p>
    <w:p w14:paraId="3E15C82B" w14:textId="77777777" w:rsidR="00163B92" w:rsidRPr="00EC0E9B" w:rsidRDefault="00387E9B" w:rsidP="00EC0E9B">
      <w:pPr>
        <w:pStyle w:val="Titolo2"/>
      </w:pPr>
      <w:bookmarkStart w:id="3" w:name="_Toc55026703"/>
      <w:r>
        <w:t>Laboratori</w:t>
      </w:r>
      <w:r w:rsidR="00163B92" w:rsidRPr="00EC0E9B">
        <w:t xml:space="preserve"> di produzione multimediale</w:t>
      </w:r>
      <w:r>
        <w:t xml:space="preserve">, </w:t>
      </w:r>
      <w:r w:rsidRPr="0077705D">
        <w:t>redazionale e di delivery</w:t>
      </w:r>
      <w:bookmarkEnd w:id="3"/>
    </w:p>
    <w:p w14:paraId="64ACE9CB" w14:textId="77777777" w:rsidR="00534B82" w:rsidRPr="0003793E" w:rsidRDefault="00EC0E9B" w:rsidP="00FA04C0">
      <w:pPr>
        <w:jc w:val="both"/>
        <w:rPr>
          <w:sz w:val="24"/>
          <w:lang w:eastAsia="it-IT"/>
        </w:rPr>
      </w:pPr>
      <w:r w:rsidRPr="0003793E">
        <w:rPr>
          <w:sz w:val="24"/>
          <w:lang w:eastAsia="it-IT"/>
        </w:rPr>
        <w:t xml:space="preserve">Il Laboratorio di produzione multimediale del FAB LAB del progetto </w:t>
      </w:r>
      <w:proofErr w:type="spellStart"/>
      <w:r w:rsidRPr="0003793E">
        <w:rPr>
          <w:sz w:val="24"/>
          <w:lang w:eastAsia="it-IT"/>
        </w:rPr>
        <w:t>IntegraSociaLab</w:t>
      </w:r>
      <w:proofErr w:type="spellEnd"/>
      <w:r w:rsidRPr="0003793E">
        <w:rPr>
          <w:sz w:val="24"/>
          <w:lang w:eastAsia="it-IT"/>
        </w:rPr>
        <w:t xml:space="preserve">, </w:t>
      </w:r>
      <w:r w:rsidR="00FD4354">
        <w:rPr>
          <w:sz w:val="24"/>
          <w:lang w:eastAsia="it-IT"/>
        </w:rPr>
        <w:t xml:space="preserve">oltre a </w:t>
      </w:r>
      <w:r w:rsidR="00932C05" w:rsidRPr="0003793E">
        <w:rPr>
          <w:sz w:val="24"/>
          <w:lang w:eastAsia="it-IT"/>
        </w:rPr>
        <w:t>basarsi</w:t>
      </w:r>
      <w:r w:rsidRPr="0003793E">
        <w:rPr>
          <w:sz w:val="24"/>
          <w:lang w:eastAsia="it-IT"/>
        </w:rPr>
        <w:t xml:space="preserve"> su una piattaforma tecnologica di </w:t>
      </w:r>
      <w:r w:rsidR="004A77C3">
        <w:rPr>
          <w:sz w:val="24"/>
          <w:lang w:eastAsia="it-IT"/>
        </w:rPr>
        <w:t xml:space="preserve">CSM </w:t>
      </w:r>
      <w:r w:rsidR="004A77C3" w:rsidRPr="004A77C3">
        <w:rPr>
          <w:b/>
          <w:sz w:val="24"/>
          <w:lang w:eastAsia="it-IT"/>
        </w:rPr>
        <w:t>(</w:t>
      </w:r>
      <w:r w:rsidR="00F71FC9" w:rsidRPr="004A77C3">
        <w:rPr>
          <w:b/>
          <w:sz w:val="24"/>
          <w:lang w:eastAsia="it-IT"/>
        </w:rPr>
        <w:t>Content M</w:t>
      </w:r>
      <w:r w:rsidRPr="004A77C3">
        <w:rPr>
          <w:b/>
          <w:sz w:val="24"/>
          <w:lang w:eastAsia="it-IT"/>
        </w:rPr>
        <w:t>anagement System</w:t>
      </w:r>
      <w:r w:rsidR="004A77C3" w:rsidRPr="004A77C3">
        <w:rPr>
          <w:b/>
          <w:sz w:val="24"/>
          <w:lang w:eastAsia="it-IT"/>
        </w:rPr>
        <w:t>)</w:t>
      </w:r>
      <w:r w:rsidRPr="0003793E">
        <w:rPr>
          <w:sz w:val="24"/>
          <w:lang w:eastAsia="it-IT"/>
        </w:rPr>
        <w:t xml:space="preserve"> evoluto per la gestione e l’elaborazione di oggetti digitali multimediali</w:t>
      </w:r>
      <w:r w:rsidR="00FD4354">
        <w:rPr>
          <w:sz w:val="24"/>
          <w:lang w:eastAsia="it-IT"/>
        </w:rPr>
        <w:t>, si caratterizza per la produzione di oggetti audio visivi</w:t>
      </w:r>
      <w:r w:rsidRPr="0003793E">
        <w:rPr>
          <w:sz w:val="24"/>
          <w:lang w:eastAsia="it-IT"/>
        </w:rPr>
        <w:t>.</w:t>
      </w:r>
      <w:r w:rsidR="00534B82" w:rsidRPr="0003793E">
        <w:rPr>
          <w:sz w:val="24"/>
          <w:lang w:eastAsia="it-IT"/>
        </w:rPr>
        <w:t xml:space="preserve"> </w:t>
      </w:r>
    </w:p>
    <w:p w14:paraId="5891F839" w14:textId="77777777" w:rsidR="00917C67" w:rsidRDefault="00917C67" w:rsidP="00917C67">
      <w:pPr>
        <w:rPr>
          <w:rFonts w:cstheme="majorBidi"/>
          <w:sz w:val="26"/>
          <w:szCs w:val="26"/>
        </w:rPr>
      </w:pPr>
    </w:p>
    <w:p w14:paraId="72EC76A0" w14:textId="77777777" w:rsidR="00BE4123" w:rsidRDefault="00917C67" w:rsidP="007D4D5B">
      <w:pPr>
        <w:pStyle w:val="Titolo2"/>
      </w:pPr>
      <w:bookmarkStart w:id="4" w:name="_Toc55026704"/>
      <w:r>
        <w:t xml:space="preserve">Fornitura </w:t>
      </w:r>
      <w:r w:rsidR="00FD4354">
        <w:t>Elementi Audio</w:t>
      </w:r>
      <w:bookmarkEnd w:id="4"/>
    </w:p>
    <w:p w14:paraId="748FC2BF" w14:textId="77777777" w:rsidR="007D4D5B" w:rsidRPr="007D4D5B" w:rsidRDefault="007D4D5B" w:rsidP="007D4D5B">
      <w:r>
        <w:t>Di seguito la lista dei prodotti</w:t>
      </w:r>
      <w:r w:rsidR="00B76882">
        <w:t xml:space="preserve"> richiesti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2977"/>
      </w:tblGrid>
      <w:tr w:rsidR="00B76882" w:rsidRPr="004579AB" w14:paraId="73A9249A" w14:textId="77777777" w:rsidTr="0070354D">
        <w:trPr>
          <w:trHeight w:val="300"/>
        </w:trPr>
        <w:tc>
          <w:tcPr>
            <w:tcW w:w="5778" w:type="dxa"/>
            <w:shd w:val="clear" w:color="auto" w:fill="F2F2F2" w:themeFill="background1" w:themeFillShade="F2"/>
          </w:tcPr>
          <w:p w14:paraId="4A2F0582" w14:textId="77777777" w:rsidR="00B76882" w:rsidRPr="004579AB" w:rsidRDefault="00B76882">
            <w:pPr>
              <w:rPr>
                <w:noProof/>
                <w:lang w:val="en-US" w:eastAsia="it-IT"/>
              </w:rPr>
            </w:pPr>
            <w:r>
              <w:rPr>
                <w:noProof/>
                <w:lang w:val="en-US" w:eastAsia="it-IT"/>
              </w:rPr>
              <w:t>PRODOTTO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</w:tcPr>
          <w:p w14:paraId="08F32A44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QUANTITA’</w:t>
            </w:r>
          </w:p>
        </w:tc>
      </w:tr>
      <w:tr w:rsidR="00B76882" w:rsidRPr="004579AB" w14:paraId="18F9361D" w14:textId="77777777" w:rsidTr="0070354D">
        <w:trPr>
          <w:trHeight w:val="600"/>
        </w:trPr>
        <w:tc>
          <w:tcPr>
            <w:tcW w:w="5778" w:type="dxa"/>
            <w:hideMark/>
          </w:tcPr>
          <w:p w14:paraId="3AEE2719" w14:textId="77777777" w:rsidR="00B76882" w:rsidRPr="004579AB" w:rsidRDefault="00D55D24" w:rsidP="004579AB">
            <w:pPr>
              <w:rPr>
                <w:noProof/>
                <w:lang w:eastAsia="it-IT"/>
              </w:rPr>
            </w:pPr>
            <w:r>
              <w:t xml:space="preserve">WS ART RADIO </w:t>
            </w:r>
            <w:proofErr w:type="gramStart"/>
            <w:r>
              <w:t xml:space="preserve">STANDARD  </w:t>
            </w:r>
            <w:r w:rsidR="00B76882">
              <w:t>HD</w:t>
            </w:r>
            <w:proofErr w:type="gramEnd"/>
            <w:r w:rsidR="00B76882">
              <w:t xml:space="preserve"> RADIO PLAYOUT - ADVANCED SCHEDULER AND DATABASE MANAGMENT - ADVANCED ADVERTISING MANAGMENT - DOUBLE SCREEN - PROFESSIONAL AUDIO CARD 4IN/4OUT - WORKSTATION 4U RACK UNIT. </w:t>
            </w:r>
            <w:proofErr w:type="spellStart"/>
            <w:r w:rsidR="00B76882">
              <w:t>Win</w:t>
            </w:r>
            <w:proofErr w:type="spellEnd"/>
            <w:r w:rsidR="00B76882">
              <w:t xml:space="preserve"> 10 PRO 64bit i7 16GB RAM HD: OS 256GB + 2x4TB HD AMD 4GB Card SDI 1080</w:t>
            </w:r>
          </w:p>
        </w:tc>
        <w:tc>
          <w:tcPr>
            <w:tcW w:w="2977" w:type="dxa"/>
            <w:noWrap/>
            <w:hideMark/>
          </w:tcPr>
          <w:p w14:paraId="5D5ECD5C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523036DD" w14:textId="77777777" w:rsidTr="0070354D">
        <w:trPr>
          <w:trHeight w:val="300"/>
        </w:trPr>
        <w:tc>
          <w:tcPr>
            <w:tcW w:w="5778" w:type="dxa"/>
            <w:hideMark/>
          </w:tcPr>
          <w:p w14:paraId="2B9DBB65" w14:textId="77777777" w:rsidR="00B76882" w:rsidRPr="004579AB" w:rsidRDefault="00D55D24">
            <w:pPr>
              <w:rPr>
                <w:noProof/>
                <w:lang w:eastAsia="it-IT"/>
              </w:rPr>
            </w:pPr>
            <w:r>
              <w:t xml:space="preserve">BLACKMAGICK DECKLINK DUO 2 - </w:t>
            </w:r>
            <w:proofErr w:type="spellStart"/>
            <w:r w:rsidR="00B76882">
              <w:t>Blackmagic</w:t>
            </w:r>
            <w:proofErr w:type="spellEnd"/>
            <w:r w:rsidR="00B76882">
              <w:t xml:space="preserve"> video I/O card for </w:t>
            </w:r>
            <w:proofErr w:type="spellStart"/>
            <w:r w:rsidR="00B76882">
              <w:t>professional</w:t>
            </w:r>
            <w:proofErr w:type="spellEnd"/>
            <w:r w:rsidR="00B76882">
              <w:t xml:space="preserve"> 455,00 910,00 video workflows, SD/HD/3G-SDI Input/Output, PCI-E Interface, 1080p 4:4:4 by Single-Link 3G-SDI, 10/12-Bit Processing, Down/Up/Cross </w:t>
            </w:r>
            <w:proofErr w:type="spellStart"/>
            <w:r w:rsidR="00B76882">
              <w:t>Conversions</w:t>
            </w:r>
            <w:proofErr w:type="spellEnd"/>
            <w:r w:rsidR="00B76882">
              <w:t xml:space="preserve">, Mac OS X, Windows, and Linux Compatible - </w:t>
            </w:r>
            <w:proofErr w:type="spellStart"/>
            <w:r w:rsidR="00B76882">
              <w:t>Obs</w:t>
            </w:r>
            <w:proofErr w:type="spellEnd"/>
            <w:r w:rsidR="00B76882">
              <w:t xml:space="preserve"> Studio software for camera and live 0,00 0,00 video </w:t>
            </w:r>
            <w:proofErr w:type="spellStart"/>
            <w:r w:rsidR="00B76882">
              <w:t>managment</w:t>
            </w:r>
            <w:proofErr w:type="spellEnd"/>
          </w:p>
        </w:tc>
        <w:tc>
          <w:tcPr>
            <w:tcW w:w="2977" w:type="dxa"/>
            <w:noWrap/>
            <w:hideMark/>
          </w:tcPr>
          <w:p w14:paraId="5D2AE8C2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</w:tr>
      <w:tr w:rsidR="00B76882" w:rsidRPr="004579AB" w14:paraId="74E33013" w14:textId="77777777" w:rsidTr="0070354D">
        <w:trPr>
          <w:trHeight w:val="900"/>
        </w:trPr>
        <w:tc>
          <w:tcPr>
            <w:tcW w:w="5778" w:type="dxa"/>
            <w:hideMark/>
          </w:tcPr>
          <w:p w14:paraId="1EB594B4" w14:textId="77777777" w:rsidR="00B76882" w:rsidRPr="004579AB" w:rsidRDefault="00D55D24" w:rsidP="004579AB">
            <w:pPr>
              <w:rPr>
                <w:noProof/>
                <w:lang w:val="en-US" w:eastAsia="it-IT"/>
              </w:rPr>
            </w:pPr>
            <w:r>
              <w:t xml:space="preserve">2 Monitor ARM - </w:t>
            </w:r>
            <w:proofErr w:type="spellStart"/>
            <w:r w:rsidR="00B76882">
              <w:t>Table</w:t>
            </w:r>
            <w:proofErr w:type="spellEnd"/>
            <w:r w:rsidR="00B76882">
              <w:t xml:space="preserve"> </w:t>
            </w:r>
            <w:proofErr w:type="spellStart"/>
            <w:r w:rsidR="00B76882">
              <w:t>arms</w:t>
            </w:r>
            <w:proofErr w:type="spellEnd"/>
            <w:r w:rsidR="00B76882">
              <w:t xml:space="preserve"> for 2 </w:t>
            </w:r>
            <w:proofErr w:type="spellStart"/>
            <w:r w:rsidR="00B76882">
              <w:t>monitors</w:t>
            </w:r>
            <w:proofErr w:type="spellEnd"/>
            <w:r w:rsidR="00B76882">
              <w:t xml:space="preserve"> with VESA </w:t>
            </w:r>
            <w:proofErr w:type="spellStart"/>
            <w:r w:rsidR="00B76882">
              <w:t>mount</w:t>
            </w:r>
            <w:proofErr w:type="spellEnd"/>
          </w:p>
        </w:tc>
        <w:tc>
          <w:tcPr>
            <w:tcW w:w="2977" w:type="dxa"/>
            <w:noWrap/>
            <w:hideMark/>
          </w:tcPr>
          <w:p w14:paraId="37167DC1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6FE35946" w14:textId="77777777" w:rsidTr="0070354D">
        <w:trPr>
          <w:trHeight w:val="300"/>
        </w:trPr>
        <w:tc>
          <w:tcPr>
            <w:tcW w:w="5778" w:type="dxa"/>
            <w:hideMark/>
          </w:tcPr>
          <w:p w14:paraId="4AB8365F" w14:textId="77777777" w:rsidR="00B76882" w:rsidRPr="004579AB" w:rsidRDefault="00D55D24" w:rsidP="0053141A">
            <w:pPr>
              <w:rPr>
                <w:noProof/>
                <w:lang w:val="en-US" w:eastAsia="it-IT"/>
              </w:rPr>
            </w:pPr>
            <w:r>
              <w:t xml:space="preserve">DM M16 Broadcast Mixer - </w:t>
            </w:r>
            <w:r w:rsidR="00B76882">
              <w:t xml:space="preserve">Professional Modular Broadcast mixer 3.200,00 3.200,00 FRAME 16-12 Channel, 4 Micro/Line input </w:t>
            </w:r>
            <w:proofErr w:type="spellStart"/>
            <w:r w:rsidR="00B76882">
              <w:t>modules</w:t>
            </w:r>
            <w:proofErr w:type="spellEnd"/>
            <w:r w:rsidR="00B76882">
              <w:t xml:space="preserve"> with </w:t>
            </w:r>
            <w:proofErr w:type="spellStart"/>
            <w:r w:rsidR="00B76882">
              <w:t>equalization</w:t>
            </w:r>
            <w:proofErr w:type="spellEnd"/>
            <w:r w:rsidR="00B76882">
              <w:t xml:space="preserve">, 4 Line/Line input </w:t>
            </w:r>
            <w:proofErr w:type="spellStart"/>
            <w:r w:rsidR="00B76882">
              <w:t>modules</w:t>
            </w:r>
            <w:proofErr w:type="spellEnd"/>
            <w:r w:rsidR="00B76882">
              <w:t xml:space="preserve"> </w:t>
            </w:r>
            <w:r w:rsidR="00B76882">
              <w:lastRenderedPageBreak/>
              <w:t xml:space="preserve">with </w:t>
            </w:r>
            <w:proofErr w:type="spellStart"/>
            <w:r w:rsidR="00B76882">
              <w:t>equalization</w:t>
            </w:r>
            <w:proofErr w:type="spellEnd"/>
            <w:r w:rsidR="00B76882">
              <w:t xml:space="preserve">, 2 Telephone </w:t>
            </w:r>
            <w:proofErr w:type="spellStart"/>
            <w:r w:rsidR="00B76882">
              <w:t>Hybrid</w:t>
            </w:r>
            <w:proofErr w:type="spellEnd"/>
            <w:r w:rsidR="00B76882">
              <w:t xml:space="preserve"> with </w:t>
            </w:r>
            <w:proofErr w:type="spellStart"/>
            <w:r w:rsidR="00B76882">
              <w:t>equalization</w:t>
            </w:r>
            <w:proofErr w:type="spellEnd"/>
            <w:r w:rsidR="00B76882">
              <w:t xml:space="preserve"> &amp; </w:t>
            </w:r>
            <w:proofErr w:type="spellStart"/>
            <w:r w:rsidR="00B76882">
              <w:t>echo</w:t>
            </w:r>
            <w:proofErr w:type="spellEnd"/>
            <w:r w:rsidR="00B76882">
              <w:t xml:space="preserve"> </w:t>
            </w:r>
            <w:proofErr w:type="spellStart"/>
            <w:r w:rsidR="00B76882">
              <w:t>canc</w:t>
            </w:r>
            <w:proofErr w:type="spellEnd"/>
            <w:r w:rsidR="00B76882">
              <w:t xml:space="preserve">. </w:t>
            </w:r>
            <w:proofErr w:type="spellStart"/>
            <w:r w:rsidR="00B76882">
              <w:t>Talkback</w:t>
            </w:r>
            <w:proofErr w:type="spellEnd"/>
            <w:r w:rsidR="00B76882">
              <w:t>, Out: Master, 2 X SUB, REC, Monitor</w:t>
            </w:r>
          </w:p>
        </w:tc>
        <w:tc>
          <w:tcPr>
            <w:tcW w:w="2977" w:type="dxa"/>
            <w:noWrap/>
            <w:hideMark/>
          </w:tcPr>
          <w:p w14:paraId="180AC2E4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lastRenderedPageBreak/>
              <w:t>1</w:t>
            </w:r>
          </w:p>
        </w:tc>
      </w:tr>
      <w:tr w:rsidR="00B76882" w:rsidRPr="004579AB" w14:paraId="3DC7D7B5" w14:textId="77777777" w:rsidTr="0070354D">
        <w:trPr>
          <w:trHeight w:val="300"/>
        </w:trPr>
        <w:tc>
          <w:tcPr>
            <w:tcW w:w="5778" w:type="dxa"/>
            <w:hideMark/>
          </w:tcPr>
          <w:p w14:paraId="7FE4D853" w14:textId="77777777" w:rsidR="00B76882" w:rsidRPr="004579AB" w:rsidRDefault="00D55D24">
            <w:pPr>
              <w:rPr>
                <w:noProof/>
                <w:lang w:val="en-US" w:eastAsia="it-IT"/>
              </w:rPr>
            </w:pPr>
            <w:r>
              <w:t xml:space="preserve">DM FIKAI </w:t>
            </w:r>
            <w:proofErr w:type="gramStart"/>
            <w:r>
              <w:t>ANGLEPOISE  MIC</w:t>
            </w:r>
            <w:proofErr w:type="gramEnd"/>
            <w:r>
              <w:t xml:space="preserve"> ARM - </w:t>
            </w:r>
            <w:proofErr w:type="spellStart"/>
            <w:r w:rsidR="00B76882">
              <w:t>Mic</w:t>
            </w:r>
            <w:proofErr w:type="spellEnd"/>
            <w:r w:rsidR="00B76882">
              <w:t xml:space="preserve"> stand FIKA!, </w:t>
            </w:r>
            <w:proofErr w:type="spellStart"/>
            <w:r w:rsidR="00B76882">
              <w:t>gray</w:t>
            </w:r>
            <w:proofErr w:type="spellEnd"/>
            <w:r w:rsidR="00B76882">
              <w:t xml:space="preserve"> </w:t>
            </w:r>
            <w:proofErr w:type="spellStart"/>
            <w:r w:rsidR="00B76882">
              <w:t>anodized</w:t>
            </w:r>
            <w:proofErr w:type="spellEnd"/>
            <w:r w:rsidR="00B76882">
              <w:t xml:space="preserve"> </w:t>
            </w:r>
            <w:proofErr w:type="spellStart"/>
            <w:r w:rsidR="00B76882">
              <w:t>aluminum</w:t>
            </w:r>
            <w:proofErr w:type="spellEnd"/>
            <w:r w:rsidR="00B76882">
              <w:t xml:space="preserve">, 198,00 198,00 </w:t>
            </w:r>
            <w:proofErr w:type="spellStart"/>
            <w:r w:rsidR="00B76882">
              <w:t>height</w:t>
            </w:r>
            <w:proofErr w:type="spellEnd"/>
            <w:r w:rsidR="00B76882">
              <w:t xml:space="preserve"> and </w:t>
            </w:r>
            <w:proofErr w:type="spellStart"/>
            <w:r w:rsidR="00B76882">
              <w:t>depth</w:t>
            </w:r>
            <w:proofErr w:type="spellEnd"/>
            <w:r w:rsidR="00B76882">
              <w:t xml:space="preserve"> </w:t>
            </w:r>
            <w:proofErr w:type="spellStart"/>
            <w:r w:rsidR="00B76882">
              <w:t>adjustment</w:t>
            </w:r>
            <w:proofErr w:type="spellEnd"/>
            <w:r w:rsidR="00B76882">
              <w:t xml:space="preserve">. </w:t>
            </w:r>
            <w:proofErr w:type="spellStart"/>
            <w:r w:rsidR="00B76882">
              <w:t>Capacity</w:t>
            </w:r>
            <w:proofErr w:type="spellEnd"/>
            <w:r w:rsidR="00B76882">
              <w:t xml:space="preserve"> 2.1</w:t>
            </w:r>
          </w:p>
        </w:tc>
        <w:tc>
          <w:tcPr>
            <w:tcW w:w="2977" w:type="dxa"/>
            <w:noWrap/>
            <w:hideMark/>
          </w:tcPr>
          <w:p w14:paraId="094BD8C6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2346F172" w14:textId="77777777" w:rsidTr="0070354D">
        <w:trPr>
          <w:trHeight w:val="300"/>
        </w:trPr>
        <w:tc>
          <w:tcPr>
            <w:tcW w:w="5778" w:type="dxa"/>
            <w:hideMark/>
          </w:tcPr>
          <w:p w14:paraId="36AB01F0" w14:textId="77777777" w:rsidR="00B76882" w:rsidRPr="004579AB" w:rsidRDefault="00D55D24">
            <w:pPr>
              <w:rPr>
                <w:noProof/>
                <w:lang w:eastAsia="it-IT"/>
              </w:rPr>
            </w:pPr>
            <w:r>
              <w:t xml:space="preserve">AKG K240 MK II - </w:t>
            </w:r>
            <w:r w:rsidR="00B76882">
              <w:t xml:space="preserve">AKG </w:t>
            </w:r>
            <w:proofErr w:type="spellStart"/>
            <w:r w:rsidR="00B76882">
              <w:t>Perception</w:t>
            </w:r>
            <w:proofErr w:type="spellEnd"/>
            <w:r w:rsidR="00B76882">
              <w:t xml:space="preserve"> 220 </w:t>
            </w:r>
            <w:proofErr w:type="spellStart"/>
            <w:r w:rsidR="00B76882">
              <w:t>Cardioid</w:t>
            </w:r>
            <w:proofErr w:type="spellEnd"/>
            <w:r w:rsidR="00B76882">
              <w:t xml:space="preserve"> </w:t>
            </w:r>
            <w:proofErr w:type="spellStart"/>
            <w:r w:rsidR="00B76882">
              <w:t>Condenser</w:t>
            </w:r>
            <w:proofErr w:type="spellEnd"/>
            <w:r w:rsidR="00B76882">
              <w:t xml:space="preserve"> 169,00 169,00 Studio </w:t>
            </w:r>
            <w:proofErr w:type="spellStart"/>
            <w:r w:rsidR="00B76882">
              <w:t>Microphone</w:t>
            </w:r>
            <w:proofErr w:type="spellEnd"/>
            <w:r w:rsidR="00B76882">
              <w:t xml:space="preserve">, </w:t>
            </w:r>
            <w:proofErr w:type="spellStart"/>
            <w:r w:rsidR="00B76882">
              <w:t>Cardioid</w:t>
            </w:r>
            <w:proofErr w:type="spellEnd"/>
            <w:r w:rsidR="00B76882">
              <w:t xml:space="preserve"> </w:t>
            </w:r>
            <w:proofErr w:type="spellStart"/>
            <w:r w:rsidR="00B76882">
              <w:t>Condenser</w:t>
            </w:r>
            <w:proofErr w:type="spellEnd"/>
            <w:r w:rsidR="00B76882">
              <w:t xml:space="preserve"> </w:t>
            </w:r>
            <w:proofErr w:type="spellStart"/>
            <w:r w:rsidR="00B76882">
              <w:t>Element</w:t>
            </w:r>
            <w:proofErr w:type="spellEnd"/>
            <w:r w:rsidR="00B76882">
              <w:t xml:space="preserve">, Spider </w:t>
            </w:r>
            <w:proofErr w:type="spellStart"/>
            <w:r w:rsidR="00B76882">
              <w:t>shockmount</w:t>
            </w:r>
            <w:proofErr w:type="spellEnd"/>
            <w:r w:rsidR="00B76882">
              <w:t>, Low Frequency Roll-Off, 20dB Pad</w:t>
            </w:r>
          </w:p>
        </w:tc>
        <w:tc>
          <w:tcPr>
            <w:tcW w:w="2977" w:type="dxa"/>
            <w:noWrap/>
            <w:hideMark/>
          </w:tcPr>
          <w:p w14:paraId="59761D17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48B6922B" w14:textId="77777777" w:rsidTr="0070354D">
        <w:trPr>
          <w:trHeight w:val="900"/>
        </w:trPr>
        <w:tc>
          <w:tcPr>
            <w:tcW w:w="5778" w:type="dxa"/>
            <w:hideMark/>
          </w:tcPr>
          <w:p w14:paraId="73A96014" w14:textId="77777777" w:rsidR="00B76882" w:rsidRPr="004579AB" w:rsidRDefault="00B76882">
            <w:pPr>
              <w:rPr>
                <w:noProof/>
                <w:lang w:eastAsia="it-IT"/>
              </w:rPr>
            </w:pPr>
            <w:r>
              <w:t xml:space="preserve">Studio Stereo </w:t>
            </w:r>
            <w:proofErr w:type="spellStart"/>
            <w:r>
              <w:t>Headphones</w:t>
            </w:r>
            <w:proofErr w:type="spellEnd"/>
            <w:r>
              <w:t xml:space="preserve">, Semi Open, 55 85,00 85,00 </w:t>
            </w:r>
            <w:proofErr w:type="spellStart"/>
            <w:r>
              <w:t>Ohms</w:t>
            </w:r>
            <w:proofErr w:type="spellEnd"/>
            <w:r>
              <w:t xml:space="preserve">, 25000 Hz – 15 Hz, Max. input </w:t>
            </w:r>
            <w:proofErr w:type="spellStart"/>
            <w:r>
              <w:t>level</w:t>
            </w:r>
            <w:proofErr w:type="spellEnd"/>
            <w:r>
              <w:t xml:space="preserve">: 200 </w:t>
            </w:r>
            <w:proofErr w:type="spellStart"/>
            <w:r>
              <w:t>mW</w:t>
            </w:r>
            <w:proofErr w:type="spellEnd"/>
          </w:p>
        </w:tc>
        <w:tc>
          <w:tcPr>
            <w:tcW w:w="2977" w:type="dxa"/>
            <w:noWrap/>
            <w:hideMark/>
          </w:tcPr>
          <w:p w14:paraId="43D7CBE9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EA2055" w:rsidRPr="004579AB" w14:paraId="0E1814C5" w14:textId="77777777" w:rsidTr="0070354D">
        <w:trPr>
          <w:trHeight w:val="300"/>
        </w:trPr>
        <w:tc>
          <w:tcPr>
            <w:tcW w:w="5778" w:type="dxa"/>
            <w:hideMark/>
          </w:tcPr>
          <w:p w14:paraId="1F126460" w14:textId="77777777" w:rsidR="00EA2055" w:rsidRPr="004579AB" w:rsidRDefault="00EA2055" w:rsidP="00EA2055">
            <w:pPr>
              <w:rPr>
                <w:noProof/>
                <w:lang w:eastAsia="it-IT"/>
              </w:rPr>
            </w:pPr>
            <w:r>
              <w:t xml:space="preserve">ALESIS ELEVATE 5 MONITOR MK II - </w:t>
            </w:r>
            <w:proofErr w:type="spellStart"/>
            <w:r>
              <w:t>Speacker</w:t>
            </w:r>
            <w:proofErr w:type="spellEnd"/>
            <w:r>
              <w:t xml:space="preserve">: Frequency </w:t>
            </w:r>
            <w:proofErr w:type="spellStart"/>
            <w:r>
              <w:t>Response</w:t>
            </w:r>
            <w:proofErr w:type="spellEnd"/>
            <w:r>
              <w:t xml:space="preserve"> 56 Hz – 20 kHz, Output Power 40 W x </w:t>
            </w:r>
            <w:proofErr w:type="gramStart"/>
            <w:r>
              <w:t>2 ,</w:t>
            </w:r>
            <w:proofErr w:type="gramEnd"/>
            <w:r>
              <w:t xml:space="preserve"> Audio Inputs RCA &amp; 1/4” (6.35 mm) (</w:t>
            </w:r>
            <w:proofErr w:type="spellStart"/>
            <w:r>
              <w:t>left</w:t>
            </w:r>
            <w:proofErr w:type="spellEnd"/>
            <w:r>
              <w:t xml:space="preserve"> &amp; </w:t>
            </w:r>
            <w:proofErr w:type="spellStart"/>
            <w:r>
              <w:t>right</w:t>
            </w:r>
            <w:proofErr w:type="spellEnd"/>
            <w:r>
              <w:t xml:space="preserve">) </w:t>
            </w:r>
            <w:proofErr w:type="spellStart"/>
            <w:r>
              <w:t>Headphone</w:t>
            </w:r>
            <w:proofErr w:type="spellEnd"/>
            <w:r>
              <w:t xml:space="preserve"> Output 1/8” (3.5 mm) stereo </w:t>
            </w:r>
          </w:p>
        </w:tc>
        <w:tc>
          <w:tcPr>
            <w:tcW w:w="2977" w:type="dxa"/>
            <w:noWrap/>
            <w:hideMark/>
          </w:tcPr>
          <w:p w14:paraId="1FA167CE" w14:textId="77777777" w:rsidR="00EA2055" w:rsidRPr="004579AB" w:rsidRDefault="00EA2055" w:rsidP="00560AAC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6BC9BDA0" w14:textId="77777777" w:rsidTr="0070354D">
        <w:trPr>
          <w:trHeight w:val="300"/>
        </w:trPr>
        <w:tc>
          <w:tcPr>
            <w:tcW w:w="5778" w:type="dxa"/>
            <w:hideMark/>
          </w:tcPr>
          <w:p w14:paraId="4CE16F41" w14:textId="77777777" w:rsidR="00B76882" w:rsidRPr="004579AB" w:rsidRDefault="00B76882">
            <w:pPr>
              <w:rPr>
                <w:noProof/>
                <w:lang w:eastAsia="it-IT"/>
              </w:rPr>
            </w:pPr>
            <w:r>
              <w:t xml:space="preserve">DM </w:t>
            </w:r>
            <w:proofErr w:type="spellStart"/>
            <w:r>
              <w:t>Vibe</w:t>
            </w:r>
            <w:proofErr w:type="spellEnd"/>
            <w:r>
              <w:t xml:space="preserve"> 3 FM Audio Processor 1 3-Bands Audio Processor with </w:t>
            </w:r>
            <w:proofErr w:type="spellStart"/>
            <w:r>
              <w:t>Built</w:t>
            </w:r>
            <w:proofErr w:type="spellEnd"/>
            <w:r>
              <w:t xml:space="preserve">-in RDS 2.200,00 2.200,00 encoder &amp; stereo Generator. Graphic Display, </w:t>
            </w:r>
            <w:proofErr w:type="spellStart"/>
            <w:r>
              <w:t>incremental</w:t>
            </w:r>
            <w:proofErr w:type="spellEnd"/>
            <w:r>
              <w:t xml:space="preserve"> encoder. 60dB 30- 15KHz Stereo </w:t>
            </w:r>
            <w:proofErr w:type="spellStart"/>
            <w:r>
              <w:t>separation</w:t>
            </w:r>
            <w:proofErr w:type="spellEnd"/>
            <w:r>
              <w:t xml:space="preserve">, RDS 25 PS, 25 </w:t>
            </w:r>
            <w:proofErr w:type="spellStart"/>
            <w:r>
              <w:t>Radiotext</w:t>
            </w:r>
            <w:proofErr w:type="spellEnd"/>
            <w:r>
              <w:t xml:space="preserve"> (64 fonts), 24 AF lists. Inputs: SCA, </w:t>
            </w:r>
            <w:proofErr w:type="spellStart"/>
            <w:r>
              <w:t>analog</w:t>
            </w:r>
            <w:proofErr w:type="spellEnd"/>
            <w:r>
              <w:t xml:space="preserve"> on </w:t>
            </w:r>
            <w:proofErr w:type="spellStart"/>
            <w:r>
              <w:t>blanced</w:t>
            </w:r>
            <w:proofErr w:type="spellEnd"/>
            <w:r>
              <w:t xml:space="preserve"> XLR</w:t>
            </w:r>
          </w:p>
        </w:tc>
        <w:tc>
          <w:tcPr>
            <w:tcW w:w="2977" w:type="dxa"/>
            <w:noWrap/>
            <w:hideMark/>
          </w:tcPr>
          <w:p w14:paraId="7F75F876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4F33FF2A" w14:textId="77777777" w:rsidTr="0070354D">
        <w:trPr>
          <w:trHeight w:val="300"/>
        </w:trPr>
        <w:tc>
          <w:tcPr>
            <w:tcW w:w="5778" w:type="dxa"/>
            <w:hideMark/>
          </w:tcPr>
          <w:p w14:paraId="357C9F95" w14:textId="77777777" w:rsidR="00B76882" w:rsidRPr="004579AB" w:rsidRDefault="00B76882">
            <w:pPr>
              <w:rPr>
                <w:noProof/>
                <w:lang w:eastAsia="it-IT"/>
              </w:rPr>
            </w:pPr>
            <w:r>
              <w:t xml:space="preserve">Professional ON AIR Light for Broadcast 159,00 159,00 Facilities. </w:t>
            </w:r>
            <w:proofErr w:type="spellStart"/>
            <w:r>
              <w:t>Polycarbonate</w:t>
            </w:r>
            <w:proofErr w:type="spellEnd"/>
            <w:r>
              <w:t xml:space="preserve"> Graphic Panel, Laser </w:t>
            </w:r>
            <w:proofErr w:type="spellStart"/>
            <w:r>
              <w:t>cut</w:t>
            </w:r>
            <w:proofErr w:type="spellEnd"/>
            <w:r>
              <w:t xml:space="preserve">. RJ45 connection, </w:t>
            </w:r>
            <w:proofErr w:type="spellStart"/>
            <w:r>
              <w:t>operating</w:t>
            </w:r>
            <w:proofErr w:type="spellEnd"/>
            <w:r>
              <w:t xml:space="preserve"> and Output Voltage 12 </w:t>
            </w:r>
            <w:proofErr w:type="spellStart"/>
            <w:r>
              <w:t>Vdc</w:t>
            </w:r>
            <w:proofErr w:type="spellEnd"/>
            <w:r>
              <w:t xml:space="preserve">. </w:t>
            </w:r>
            <w:proofErr w:type="spellStart"/>
            <w:r>
              <w:t>Current</w:t>
            </w:r>
            <w:proofErr w:type="spellEnd"/>
            <w:r>
              <w:t xml:space="preserve"> 330 </w:t>
            </w:r>
            <w:proofErr w:type="spellStart"/>
            <w:r>
              <w:t>mA.</w:t>
            </w:r>
            <w:proofErr w:type="spellEnd"/>
            <w:r>
              <w:t xml:space="preserve"> Input Voltage 100-240Vac. Product </w:t>
            </w:r>
            <w:proofErr w:type="spellStart"/>
            <w:r>
              <w:t>Dim</w:t>
            </w:r>
            <w:proofErr w:type="spellEnd"/>
            <w:r>
              <w:t>.: W 38,3cm D 4,2 cm H 13,5 cm 1 Kg.</w:t>
            </w:r>
          </w:p>
        </w:tc>
        <w:tc>
          <w:tcPr>
            <w:tcW w:w="2977" w:type="dxa"/>
            <w:noWrap/>
            <w:hideMark/>
          </w:tcPr>
          <w:p w14:paraId="0902E5BB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23709FD2" w14:textId="77777777" w:rsidTr="0070354D">
        <w:trPr>
          <w:trHeight w:val="1027"/>
        </w:trPr>
        <w:tc>
          <w:tcPr>
            <w:tcW w:w="5778" w:type="dxa"/>
            <w:hideMark/>
          </w:tcPr>
          <w:p w14:paraId="18D0CBFF" w14:textId="77777777" w:rsidR="00B76882" w:rsidRPr="004579AB" w:rsidRDefault="00B76882" w:rsidP="00C400C7">
            <w:pPr>
              <w:rPr>
                <w:noProof/>
                <w:lang w:eastAsia="it-IT"/>
              </w:rPr>
            </w:pPr>
            <w:r>
              <w:t>Adattatore Splitter HDMI 1 IN / 2 OUT</w:t>
            </w:r>
          </w:p>
        </w:tc>
        <w:tc>
          <w:tcPr>
            <w:tcW w:w="2977" w:type="dxa"/>
            <w:noWrap/>
            <w:hideMark/>
          </w:tcPr>
          <w:p w14:paraId="1D2EB208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385B2749" w14:textId="77777777" w:rsidTr="0070354D">
        <w:trPr>
          <w:trHeight w:val="300"/>
        </w:trPr>
        <w:tc>
          <w:tcPr>
            <w:tcW w:w="5778" w:type="dxa"/>
            <w:hideMark/>
          </w:tcPr>
          <w:p w14:paraId="32AFF6A2" w14:textId="77777777" w:rsidR="00B76882" w:rsidRPr="004579AB" w:rsidRDefault="00B76882">
            <w:pPr>
              <w:rPr>
                <w:noProof/>
                <w:lang w:val="en-US" w:eastAsia="it-IT"/>
              </w:rPr>
            </w:pPr>
            <w:r>
              <w:t>High Speed HDMI Cable 19 pin M/M - 10 mt. 15,00 15,00 long</w:t>
            </w:r>
          </w:p>
        </w:tc>
        <w:tc>
          <w:tcPr>
            <w:tcW w:w="2977" w:type="dxa"/>
            <w:noWrap/>
            <w:hideMark/>
          </w:tcPr>
          <w:p w14:paraId="2395794C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 w:rsidRPr="004579AB">
              <w:rPr>
                <w:noProof/>
                <w:lang w:eastAsia="it-IT"/>
              </w:rPr>
              <w:t>1</w:t>
            </w:r>
          </w:p>
        </w:tc>
      </w:tr>
      <w:tr w:rsidR="00B76882" w:rsidRPr="004579AB" w14:paraId="3CBD61A2" w14:textId="77777777" w:rsidTr="0070354D">
        <w:trPr>
          <w:trHeight w:val="300"/>
        </w:trPr>
        <w:tc>
          <w:tcPr>
            <w:tcW w:w="5778" w:type="dxa"/>
            <w:hideMark/>
          </w:tcPr>
          <w:p w14:paraId="1BFEEAB9" w14:textId="77777777" w:rsidR="00B76882" w:rsidRPr="004579AB" w:rsidRDefault="00B76882">
            <w:pPr>
              <w:rPr>
                <w:noProof/>
                <w:lang w:val="en-US" w:eastAsia="it-IT"/>
              </w:rPr>
            </w:pPr>
            <w:r>
              <w:t xml:space="preserve">AKG </w:t>
            </w:r>
            <w:proofErr w:type="spellStart"/>
            <w:r>
              <w:t>Perception</w:t>
            </w:r>
            <w:proofErr w:type="spellEnd"/>
            <w:r>
              <w:t xml:space="preserve"> 220 </w:t>
            </w:r>
            <w:proofErr w:type="spellStart"/>
            <w:r>
              <w:t>Cardioid</w:t>
            </w:r>
            <w:proofErr w:type="spellEnd"/>
            <w:r>
              <w:t xml:space="preserve"> </w:t>
            </w:r>
            <w:proofErr w:type="spellStart"/>
            <w:r>
              <w:t>Condenser</w:t>
            </w:r>
            <w:proofErr w:type="spellEnd"/>
            <w:r>
              <w:t xml:space="preserve"> 169,00 338,00 Studio </w:t>
            </w:r>
            <w:proofErr w:type="spellStart"/>
            <w:r>
              <w:t>Microphone</w:t>
            </w:r>
            <w:proofErr w:type="spellEnd"/>
            <w:r>
              <w:t xml:space="preserve">, </w:t>
            </w:r>
            <w:proofErr w:type="spellStart"/>
            <w:r>
              <w:t>Cardioid</w:t>
            </w:r>
            <w:proofErr w:type="spellEnd"/>
            <w:r>
              <w:t xml:space="preserve"> </w:t>
            </w:r>
            <w:proofErr w:type="spellStart"/>
            <w:r>
              <w:t>Condenser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>
              <w:t xml:space="preserve">, Spider </w:t>
            </w:r>
            <w:proofErr w:type="spellStart"/>
            <w:r>
              <w:t>shockmount</w:t>
            </w:r>
            <w:proofErr w:type="spellEnd"/>
            <w:r>
              <w:t>, Low Frequency Roll-Off, 20dB Pad</w:t>
            </w:r>
          </w:p>
        </w:tc>
        <w:tc>
          <w:tcPr>
            <w:tcW w:w="2977" w:type="dxa"/>
            <w:noWrap/>
            <w:hideMark/>
          </w:tcPr>
          <w:p w14:paraId="1D7F6E76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</w:tr>
      <w:tr w:rsidR="00B76882" w:rsidRPr="004579AB" w14:paraId="7C638E75" w14:textId="77777777" w:rsidTr="0070354D">
        <w:trPr>
          <w:trHeight w:val="300"/>
        </w:trPr>
        <w:tc>
          <w:tcPr>
            <w:tcW w:w="5778" w:type="dxa"/>
            <w:hideMark/>
          </w:tcPr>
          <w:p w14:paraId="4857699B" w14:textId="77777777" w:rsidR="00B76882" w:rsidRPr="004579AB" w:rsidRDefault="00B76882">
            <w:pPr>
              <w:rPr>
                <w:noProof/>
                <w:lang w:eastAsia="it-IT"/>
              </w:rPr>
            </w:pPr>
            <w:proofErr w:type="spellStart"/>
            <w:r>
              <w:t>Microphone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arm</w:t>
            </w:r>
            <w:proofErr w:type="spellEnd"/>
            <w:r>
              <w:t>, Black</w:t>
            </w:r>
          </w:p>
        </w:tc>
        <w:tc>
          <w:tcPr>
            <w:tcW w:w="2977" w:type="dxa"/>
            <w:noWrap/>
            <w:hideMark/>
          </w:tcPr>
          <w:p w14:paraId="5C7B2C69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</w:tr>
      <w:tr w:rsidR="00B76882" w:rsidRPr="004579AB" w14:paraId="15E01BDE" w14:textId="77777777" w:rsidTr="0070354D">
        <w:trPr>
          <w:trHeight w:val="600"/>
        </w:trPr>
        <w:tc>
          <w:tcPr>
            <w:tcW w:w="5778" w:type="dxa"/>
            <w:hideMark/>
          </w:tcPr>
          <w:p w14:paraId="125D284D" w14:textId="77777777" w:rsidR="00B76882" w:rsidRPr="004579AB" w:rsidRDefault="00B76882">
            <w:pPr>
              <w:rPr>
                <w:noProof/>
                <w:lang w:val="en-US" w:eastAsia="it-IT"/>
              </w:rPr>
            </w:pPr>
            <w:r>
              <w:t xml:space="preserve">Studio Stereo </w:t>
            </w:r>
            <w:proofErr w:type="spellStart"/>
            <w:r>
              <w:t>Headphones</w:t>
            </w:r>
            <w:proofErr w:type="spellEnd"/>
            <w:r>
              <w:t xml:space="preserve">, Semi Open, 55 85,00 170,00 </w:t>
            </w:r>
            <w:proofErr w:type="spellStart"/>
            <w:r>
              <w:t>Ohms</w:t>
            </w:r>
            <w:proofErr w:type="spellEnd"/>
            <w:r>
              <w:t xml:space="preserve">, 25000 Hz – 15 Hz, Max. input </w:t>
            </w:r>
            <w:proofErr w:type="spellStart"/>
            <w:r>
              <w:t>level</w:t>
            </w:r>
            <w:proofErr w:type="spellEnd"/>
            <w:r>
              <w:t xml:space="preserve">: 200 </w:t>
            </w:r>
            <w:proofErr w:type="spellStart"/>
            <w:r>
              <w:t>mW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ADFC6F3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</w:tr>
      <w:tr w:rsidR="00B76882" w:rsidRPr="004579AB" w14:paraId="4DE699F7" w14:textId="77777777" w:rsidTr="0070354D">
        <w:trPr>
          <w:trHeight w:val="600"/>
        </w:trPr>
        <w:tc>
          <w:tcPr>
            <w:tcW w:w="5778" w:type="dxa"/>
            <w:hideMark/>
          </w:tcPr>
          <w:p w14:paraId="5199C0FB" w14:textId="77777777" w:rsidR="00B76882" w:rsidRPr="004579AB" w:rsidRDefault="00B76882">
            <w:pPr>
              <w:rPr>
                <w:noProof/>
                <w:lang w:eastAsia="it-IT"/>
              </w:rPr>
            </w:pPr>
            <w:r>
              <w:t xml:space="preserve">Millenium HP4: 4x Independent stereo 65,00 65,00 inputs with </w:t>
            </w:r>
            <w:proofErr w:type="spellStart"/>
            <w:r>
              <w:t>unsymmetrical</w:t>
            </w:r>
            <w:proofErr w:type="spellEnd"/>
            <w:r>
              <w:t xml:space="preserve"> jack </w:t>
            </w:r>
            <w:proofErr w:type="spellStart"/>
            <w:r>
              <w:t>sockets</w:t>
            </w:r>
            <w:proofErr w:type="spellEnd"/>
            <w:r>
              <w:t xml:space="preserve">; Separate volume control for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channel</w:t>
            </w:r>
            <w:proofErr w:type="spellEnd"/>
            <w:r>
              <w:t xml:space="preserve">; </w:t>
            </w:r>
            <w:proofErr w:type="spellStart"/>
            <w:r>
              <w:t>Easily</w:t>
            </w:r>
            <w:proofErr w:type="spellEnd"/>
            <w:r>
              <w:t xml:space="preserve"> </w:t>
            </w:r>
            <w:proofErr w:type="spellStart"/>
            <w:r>
              <w:t>expandable</w:t>
            </w:r>
            <w:proofErr w:type="spellEnd"/>
            <w:r>
              <w:t xml:space="preserve"> - Up to 4 devices can be </w:t>
            </w:r>
            <w:proofErr w:type="spellStart"/>
            <w:r>
              <w:t>operated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; </w:t>
            </w:r>
            <w:proofErr w:type="spellStart"/>
            <w:r>
              <w:t>Shielded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doubleregulated</w:t>
            </w:r>
            <w:proofErr w:type="spellEnd"/>
            <w:r>
              <w:t xml:space="preserve"> power supply with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selector</w:t>
            </w:r>
            <w:proofErr w:type="spellEnd"/>
            <w:r>
              <w:t xml:space="preserve"> for 115V / 60Hz or 230V / 50Hz; 19", 1 U</w:t>
            </w:r>
          </w:p>
        </w:tc>
        <w:tc>
          <w:tcPr>
            <w:tcW w:w="2977" w:type="dxa"/>
            <w:noWrap/>
            <w:hideMark/>
          </w:tcPr>
          <w:p w14:paraId="128D32E8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1DF35F4E" w14:textId="77777777" w:rsidTr="0070354D">
        <w:trPr>
          <w:trHeight w:val="440"/>
        </w:trPr>
        <w:tc>
          <w:tcPr>
            <w:tcW w:w="5778" w:type="dxa"/>
            <w:hideMark/>
          </w:tcPr>
          <w:p w14:paraId="22AD6E9A" w14:textId="77777777" w:rsidR="00B76882" w:rsidRPr="004579AB" w:rsidRDefault="00B76882">
            <w:pPr>
              <w:rPr>
                <w:noProof/>
                <w:lang w:val="en-US" w:eastAsia="it-IT"/>
              </w:rPr>
            </w:pPr>
            <w:r>
              <w:t xml:space="preserve">VHD-V600N 3G-SDI, HDMI and IP streaming 967,00 1.934,00 PTZ Video Camera, 1/2.7-inch HD CMOS </w:t>
            </w:r>
            <w:proofErr w:type="spellStart"/>
            <w:r>
              <w:t>sensor</w:t>
            </w:r>
            <w:proofErr w:type="spellEnd"/>
            <w:r>
              <w:t xml:space="preserve">. H.265 </w:t>
            </w:r>
            <w:proofErr w:type="spellStart"/>
            <w:r>
              <w:t>encoding</w:t>
            </w:r>
            <w:proofErr w:type="spellEnd"/>
            <w:r>
              <w:t xml:space="preserve">. 1920 x 1080 res 30 FPS. 2D and 3D </w:t>
            </w:r>
            <w:proofErr w:type="spellStart"/>
            <w:r>
              <w:t>noise</w:t>
            </w:r>
            <w:proofErr w:type="spellEnd"/>
            <w:r>
              <w:t xml:space="preserve"> </w:t>
            </w:r>
            <w:proofErr w:type="spellStart"/>
            <w:r>
              <w:t>reduction</w:t>
            </w:r>
            <w:proofErr w:type="spellEnd"/>
            <w:r>
              <w:t xml:space="preserve"> </w:t>
            </w:r>
            <w:proofErr w:type="spellStart"/>
            <w:r>
              <w:t>algorithm</w:t>
            </w:r>
            <w:proofErr w:type="spellEnd"/>
            <w:r>
              <w:t xml:space="preserve">. Full HD (1920 x 1080). 20x Optical + 16x Digital Zoom, </w:t>
            </w:r>
            <w:proofErr w:type="spellStart"/>
            <w:r>
              <w:t>Tamron</w:t>
            </w:r>
            <w:proofErr w:type="spellEnd"/>
            <w:r>
              <w:t xml:space="preserve"> </w:t>
            </w:r>
            <w:proofErr w:type="spellStart"/>
            <w:r>
              <w:t>lens</w:t>
            </w:r>
            <w:proofErr w:type="spellEnd"/>
            <w:r>
              <w:t xml:space="preserve">, RS232/485 </w:t>
            </w:r>
            <w:proofErr w:type="spellStart"/>
            <w:r>
              <w:t>interface</w:t>
            </w:r>
            <w:proofErr w:type="spellEnd"/>
          </w:p>
        </w:tc>
        <w:tc>
          <w:tcPr>
            <w:tcW w:w="2977" w:type="dxa"/>
            <w:noWrap/>
            <w:hideMark/>
          </w:tcPr>
          <w:p w14:paraId="7278C390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2</w:t>
            </w:r>
          </w:p>
        </w:tc>
      </w:tr>
      <w:tr w:rsidR="00EA2055" w:rsidRPr="004579AB" w14:paraId="4C226420" w14:textId="77777777" w:rsidTr="0070354D">
        <w:trPr>
          <w:trHeight w:val="676"/>
        </w:trPr>
        <w:tc>
          <w:tcPr>
            <w:tcW w:w="5778" w:type="dxa"/>
            <w:hideMark/>
          </w:tcPr>
          <w:p w14:paraId="1C9BEDB5" w14:textId="77777777" w:rsidR="00EA2055" w:rsidRPr="004579AB" w:rsidRDefault="00EA2055" w:rsidP="00EA2055">
            <w:pPr>
              <w:rPr>
                <w:noProof/>
                <w:lang w:eastAsia="it-IT"/>
              </w:rPr>
            </w:pPr>
            <w:r>
              <w:t xml:space="preserve">VHD K72 PTZ - Camera Control Unit, RS485, RS422, 260,00 260,00 RJ45, Rs485 Bus Line, and a </w:t>
            </w:r>
            <w:proofErr w:type="spellStart"/>
            <w:r>
              <w:t>keyboard</w:t>
            </w:r>
            <w:proofErr w:type="spellEnd"/>
            <w:r>
              <w:t xml:space="preserve"> can </w:t>
            </w:r>
            <w:proofErr w:type="spellStart"/>
            <w:r>
              <w:t>connect</w:t>
            </w:r>
            <w:proofErr w:type="spellEnd"/>
            <w:r>
              <w:t xml:space="preserve"> 31 </w:t>
            </w:r>
            <w:proofErr w:type="spellStart"/>
            <w:r>
              <w:lastRenderedPageBreak/>
              <w:t>domes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 xml:space="preserve"> in the </w:t>
            </w:r>
            <w:proofErr w:type="spellStart"/>
            <w:r>
              <w:t>direct</w:t>
            </w:r>
            <w:proofErr w:type="spellEnd"/>
            <w:r>
              <w:t xml:space="preserve"> control mode, Iris Focus and Zoom, 2D/3D joystick, </w:t>
            </w:r>
            <w:proofErr w:type="spellStart"/>
            <w:r>
              <w:t>larger</w:t>
            </w:r>
            <w:proofErr w:type="spellEnd"/>
            <w:r>
              <w:t xml:space="preserve"> LCD screen. </w:t>
            </w:r>
          </w:p>
        </w:tc>
        <w:tc>
          <w:tcPr>
            <w:tcW w:w="2977" w:type="dxa"/>
            <w:noWrap/>
            <w:hideMark/>
          </w:tcPr>
          <w:p w14:paraId="24FAFF57" w14:textId="77777777" w:rsidR="00EA2055" w:rsidRPr="004579AB" w:rsidRDefault="00EA2055" w:rsidP="00560AAC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w:t>1</w:t>
            </w:r>
          </w:p>
        </w:tc>
      </w:tr>
      <w:tr w:rsidR="00B76882" w:rsidRPr="004579AB" w14:paraId="0D516EF7" w14:textId="77777777" w:rsidTr="0070354D">
        <w:trPr>
          <w:trHeight w:val="676"/>
        </w:trPr>
        <w:tc>
          <w:tcPr>
            <w:tcW w:w="5778" w:type="dxa"/>
            <w:hideMark/>
          </w:tcPr>
          <w:p w14:paraId="5E681051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t xml:space="preserve">WS Video </w:t>
            </w:r>
            <w:proofErr w:type="spellStart"/>
            <w:r>
              <w:t>Logger</w:t>
            </w:r>
            <w:proofErr w:type="spellEnd"/>
            <w:r>
              <w:t xml:space="preserve"> 2 </w:t>
            </w:r>
            <w:proofErr w:type="spellStart"/>
            <w:r>
              <w:t>Ch</w:t>
            </w:r>
            <w:proofErr w:type="spellEnd"/>
            <w:r>
              <w:t xml:space="preserve"> 1 Video </w:t>
            </w:r>
            <w:proofErr w:type="spellStart"/>
            <w:r>
              <w:t>Logger</w:t>
            </w:r>
            <w:proofErr w:type="spellEnd"/>
            <w:r>
              <w:t xml:space="preserve"> 2 Channel with </w:t>
            </w:r>
            <w:proofErr w:type="spellStart"/>
            <w:r>
              <w:t>Unlimited</w:t>
            </w:r>
            <w:proofErr w:type="spellEnd"/>
            <w:r>
              <w:t xml:space="preserve"> 3.400,00 3.400,00 player software. Streaming with Adobe FMLE </w:t>
            </w:r>
            <w:proofErr w:type="spellStart"/>
            <w:r>
              <w:t>WebApp</w:t>
            </w:r>
            <w:proofErr w:type="spellEnd"/>
            <w:r>
              <w:t xml:space="preserve">. 4U rack PC - Server Level </w:t>
            </w:r>
            <w:proofErr w:type="spellStart"/>
            <w:r>
              <w:t>TestedWin</w:t>
            </w:r>
            <w:proofErr w:type="spellEnd"/>
            <w:r>
              <w:t xml:space="preserve"> 64bit i5 8GB RAM HD SO 120GB SSD 3TB HD - Graphic Card AMD 1GB- 2 input SDI HDMI</w:t>
            </w:r>
          </w:p>
        </w:tc>
        <w:tc>
          <w:tcPr>
            <w:tcW w:w="2977" w:type="dxa"/>
            <w:noWrap/>
            <w:hideMark/>
          </w:tcPr>
          <w:p w14:paraId="5946D475" w14:textId="77777777" w:rsidR="00B76882" w:rsidRPr="004579AB" w:rsidRDefault="00B76882" w:rsidP="004579A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268902A4" w14:textId="77777777" w:rsidTr="0070354D">
        <w:trPr>
          <w:trHeight w:val="300"/>
        </w:trPr>
        <w:tc>
          <w:tcPr>
            <w:tcW w:w="5778" w:type="dxa"/>
            <w:hideMark/>
          </w:tcPr>
          <w:p w14:paraId="081AA0C6" w14:textId="77777777" w:rsidR="00B76882" w:rsidRPr="004579AB" w:rsidRDefault="00EA2055" w:rsidP="002032EB">
            <w:pPr>
              <w:rPr>
                <w:noProof/>
                <w:lang w:val="en-US" w:eastAsia="it-IT"/>
              </w:rPr>
            </w:pPr>
            <w:r>
              <w:t xml:space="preserve">WS MEDIA MANAGER - </w:t>
            </w:r>
            <w:r w:rsidR="00B76882">
              <w:t>Complete Workstation with Media Manager 1.400,00 1.400,00 software (</w:t>
            </w:r>
            <w:proofErr w:type="spellStart"/>
            <w:r w:rsidR="00B76882">
              <w:t>Ingest</w:t>
            </w:r>
            <w:proofErr w:type="spellEnd"/>
            <w:r w:rsidR="00B76882">
              <w:t xml:space="preserve"> User), </w:t>
            </w:r>
            <w:proofErr w:type="spellStart"/>
            <w:r w:rsidR="00B76882">
              <w:t>ingest</w:t>
            </w:r>
            <w:proofErr w:type="spellEnd"/>
            <w:r w:rsidR="00B76882">
              <w:t xml:space="preserve">, playlist and advertising </w:t>
            </w:r>
            <w:proofErr w:type="spellStart"/>
            <w:r w:rsidR="00B76882">
              <w:t>managment</w:t>
            </w:r>
            <w:proofErr w:type="spellEnd"/>
            <w:r w:rsidR="00B76882">
              <w:t xml:space="preserve">, 4U RK - </w:t>
            </w:r>
            <w:proofErr w:type="spellStart"/>
            <w:r w:rsidR="00B76882">
              <w:t>Win</w:t>
            </w:r>
            <w:proofErr w:type="spellEnd"/>
            <w:r w:rsidR="00B76882">
              <w:t xml:space="preserve"> 64bit i3 4GB RAM 1TB HD</w:t>
            </w:r>
          </w:p>
        </w:tc>
        <w:tc>
          <w:tcPr>
            <w:tcW w:w="2977" w:type="dxa"/>
            <w:noWrap/>
            <w:hideMark/>
          </w:tcPr>
          <w:p w14:paraId="00967166" w14:textId="77777777" w:rsidR="00B76882" w:rsidRPr="004579AB" w:rsidRDefault="00B76882" w:rsidP="002032E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33B114DD" w14:textId="77777777" w:rsidTr="0070354D">
        <w:trPr>
          <w:trHeight w:val="300"/>
        </w:trPr>
        <w:tc>
          <w:tcPr>
            <w:tcW w:w="5778" w:type="dxa"/>
            <w:hideMark/>
          </w:tcPr>
          <w:p w14:paraId="713703F9" w14:textId="77777777" w:rsidR="00B76882" w:rsidRPr="004579AB" w:rsidRDefault="00EA2055" w:rsidP="002032EB">
            <w:pPr>
              <w:rPr>
                <w:noProof/>
                <w:lang w:val="en-US" w:eastAsia="it-IT"/>
              </w:rPr>
            </w:pPr>
            <w:r>
              <w:t xml:space="preserve">SW WAVE LAB PRO - </w:t>
            </w:r>
            <w:r w:rsidR="00B76882">
              <w:t xml:space="preserve">Audio mastering software, editing &amp; 700,00 700,00 processing, EBU- loudness </w:t>
            </w:r>
            <w:proofErr w:type="spellStart"/>
            <w:r w:rsidR="00B76882">
              <w:t>graph</w:t>
            </w:r>
            <w:proofErr w:type="spellEnd"/>
            <w:r w:rsidR="00B76882">
              <w:t xml:space="preserve">, </w:t>
            </w:r>
            <w:proofErr w:type="spellStart"/>
            <w:r w:rsidR="00B76882">
              <w:t>metering</w:t>
            </w:r>
            <w:proofErr w:type="spellEnd"/>
            <w:r w:rsidR="00B76882">
              <w:t xml:space="preserve"> &amp; processing, Workspace concept, intuitive speaker and plug-in management, </w:t>
            </w:r>
            <w:proofErr w:type="spellStart"/>
            <w:r w:rsidR="00B76882">
              <w:t>Sonnox</w:t>
            </w:r>
            <w:proofErr w:type="spellEnd"/>
            <w:r w:rsidR="00B76882">
              <w:t xml:space="preserve"> </w:t>
            </w:r>
            <w:proofErr w:type="spellStart"/>
            <w:r w:rsidR="00B76882">
              <w:t>Restoration</w:t>
            </w:r>
            <w:proofErr w:type="spellEnd"/>
            <w:r w:rsidR="00B76882">
              <w:t xml:space="preserve">, </w:t>
            </w:r>
            <w:proofErr w:type="spellStart"/>
            <w:r w:rsidR="00B76882">
              <w:t>error</w:t>
            </w:r>
            <w:proofErr w:type="spellEnd"/>
            <w:r w:rsidR="00B76882">
              <w:t xml:space="preserve"> </w:t>
            </w:r>
            <w:proofErr w:type="spellStart"/>
            <w:r w:rsidR="00B76882">
              <w:t>correction</w:t>
            </w:r>
            <w:proofErr w:type="spellEnd"/>
            <w:r w:rsidR="00B76882">
              <w:t xml:space="preserve"> &amp; </w:t>
            </w:r>
            <w:proofErr w:type="spellStart"/>
            <w:r w:rsidR="00B76882">
              <w:t>spectrumediting</w:t>
            </w:r>
            <w:proofErr w:type="spellEnd"/>
            <w:r w:rsidR="00B76882">
              <w:t xml:space="preserve">, </w:t>
            </w:r>
            <w:proofErr w:type="spellStart"/>
            <w:r w:rsidR="00B76882">
              <w:t>automated</w:t>
            </w:r>
            <w:proofErr w:type="spellEnd"/>
            <w:r w:rsidR="00B76882">
              <w:t xml:space="preserve"> drag-and-drop batch processing.</w:t>
            </w:r>
          </w:p>
        </w:tc>
        <w:tc>
          <w:tcPr>
            <w:tcW w:w="2977" w:type="dxa"/>
            <w:noWrap/>
            <w:hideMark/>
          </w:tcPr>
          <w:p w14:paraId="66A06E37" w14:textId="77777777" w:rsidR="00B76882" w:rsidRPr="004579AB" w:rsidRDefault="00B76882" w:rsidP="002032E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  <w:tr w:rsidR="00B76882" w:rsidRPr="004579AB" w14:paraId="1D8A03C4" w14:textId="77777777" w:rsidTr="0070354D">
        <w:trPr>
          <w:trHeight w:val="300"/>
        </w:trPr>
        <w:tc>
          <w:tcPr>
            <w:tcW w:w="5778" w:type="dxa"/>
            <w:hideMark/>
          </w:tcPr>
          <w:p w14:paraId="2B7A36CE" w14:textId="77777777" w:rsidR="00B76882" w:rsidRPr="004579AB" w:rsidRDefault="00B76882" w:rsidP="002032EB">
            <w:pPr>
              <w:rPr>
                <w:noProof/>
                <w:lang w:val="en-US" w:eastAsia="it-IT"/>
              </w:rPr>
            </w:pPr>
            <w:r>
              <w:t xml:space="preserve">Servizi di </w:t>
            </w:r>
            <w:proofErr w:type="spellStart"/>
            <w:r>
              <w:t>Prewiring</w:t>
            </w:r>
            <w:proofErr w:type="spellEnd"/>
            <w:r>
              <w:t>, cavi, connettori, installazione e collaudo on site</w:t>
            </w:r>
          </w:p>
        </w:tc>
        <w:tc>
          <w:tcPr>
            <w:tcW w:w="2977" w:type="dxa"/>
            <w:noWrap/>
            <w:hideMark/>
          </w:tcPr>
          <w:p w14:paraId="0A95527C" w14:textId="77777777" w:rsidR="00B76882" w:rsidRPr="004579AB" w:rsidRDefault="00B76882" w:rsidP="002032EB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1</w:t>
            </w:r>
          </w:p>
        </w:tc>
      </w:tr>
    </w:tbl>
    <w:p w14:paraId="52BF29D4" w14:textId="77777777" w:rsidR="007F23A7" w:rsidRPr="009B3B79" w:rsidRDefault="007F23A7" w:rsidP="009B3B79">
      <w:pPr>
        <w:rPr>
          <w:noProof/>
          <w:lang w:eastAsia="it-IT"/>
        </w:rPr>
      </w:pPr>
    </w:p>
    <w:sectPr w:rsidR="007F23A7" w:rsidRPr="009B3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BB87" w14:textId="77777777" w:rsidR="00533CA5" w:rsidRDefault="00533CA5" w:rsidP="00813581">
      <w:pPr>
        <w:spacing w:after="0" w:line="240" w:lineRule="auto"/>
      </w:pPr>
      <w:r>
        <w:separator/>
      </w:r>
    </w:p>
  </w:endnote>
  <w:endnote w:type="continuationSeparator" w:id="0">
    <w:p w14:paraId="67579405" w14:textId="77777777" w:rsidR="00533CA5" w:rsidRDefault="00533CA5" w:rsidP="0081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ambria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B9C67" w14:textId="77777777" w:rsidR="00533CA5" w:rsidRDefault="00533CA5" w:rsidP="00813581">
      <w:pPr>
        <w:spacing w:after="0" w:line="240" w:lineRule="auto"/>
      </w:pPr>
      <w:r>
        <w:separator/>
      </w:r>
    </w:p>
  </w:footnote>
  <w:footnote w:type="continuationSeparator" w:id="0">
    <w:p w14:paraId="6E01D8E7" w14:textId="77777777" w:rsidR="00533CA5" w:rsidRDefault="00533CA5" w:rsidP="0081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DF6"/>
    <w:multiLevelType w:val="hybridMultilevel"/>
    <w:tmpl w:val="2324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F26"/>
    <w:multiLevelType w:val="hybridMultilevel"/>
    <w:tmpl w:val="68B8DDA2"/>
    <w:lvl w:ilvl="0" w:tplc="92A683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98514F"/>
    <w:multiLevelType w:val="hybridMultilevel"/>
    <w:tmpl w:val="F1A26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36B7"/>
    <w:multiLevelType w:val="hybridMultilevel"/>
    <w:tmpl w:val="3D74F1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5C1F"/>
    <w:multiLevelType w:val="multilevel"/>
    <w:tmpl w:val="9CA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457A4"/>
    <w:multiLevelType w:val="multilevel"/>
    <w:tmpl w:val="CAD86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90908"/>
    <w:multiLevelType w:val="hybridMultilevel"/>
    <w:tmpl w:val="35D0C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0E49"/>
    <w:multiLevelType w:val="hybridMultilevel"/>
    <w:tmpl w:val="5CCA13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66D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FF75F5"/>
    <w:multiLevelType w:val="multilevel"/>
    <w:tmpl w:val="FD1A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24851"/>
    <w:multiLevelType w:val="multilevel"/>
    <w:tmpl w:val="05BC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A6783"/>
    <w:multiLevelType w:val="multilevel"/>
    <w:tmpl w:val="B3DC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C176FF"/>
    <w:multiLevelType w:val="hybridMultilevel"/>
    <w:tmpl w:val="C74A00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65A64"/>
    <w:multiLevelType w:val="multilevel"/>
    <w:tmpl w:val="1192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B5014"/>
    <w:multiLevelType w:val="multilevel"/>
    <w:tmpl w:val="C792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F37570"/>
    <w:multiLevelType w:val="hybridMultilevel"/>
    <w:tmpl w:val="47A621CA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BA770DD"/>
    <w:multiLevelType w:val="hybridMultilevel"/>
    <w:tmpl w:val="2C0897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5690B"/>
    <w:multiLevelType w:val="multilevel"/>
    <w:tmpl w:val="3922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F51BD"/>
    <w:multiLevelType w:val="hybridMultilevel"/>
    <w:tmpl w:val="B0BA7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15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92"/>
    <w:rsid w:val="0000792A"/>
    <w:rsid w:val="0003793E"/>
    <w:rsid w:val="000600B4"/>
    <w:rsid w:val="000C76B3"/>
    <w:rsid w:val="000D476C"/>
    <w:rsid w:val="000E6191"/>
    <w:rsid w:val="00114E62"/>
    <w:rsid w:val="00121282"/>
    <w:rsid w:val="001229AF"/>
    <w:rsid w:val="00131F4F"/>
    <w:rsid w:val="001537BF"/>
    <w:rsid w:val="00163B92"/>
    <w:rsid w:val="001A074E"/>
    <w:rsid w:val="001A1FB0"/>
    <w:rsid w:val="001C5F15"/>
    <w:rsid w:val="001E3278"/>
    <w:rsid w:val="00280A3F"/>
    <w:rsid w:val="002A5B11"/>
    <w:rsid w:val="002B5964"/>
    <w:rsid w:val="00305EC7"/>
    <w:rsid w:val="003226C8"/>
    <w:rsid w:val="00343FD8"/>
    <w:rsid w:val="00345074"/>
    <w:rsid w:val="00387E9B"/>
    <w:rsid w:val="00392B8B"/>
    <w:rsid w:val="00394A3C"/>
    <w:rsid w:val="003B66A9"/>
    <w:rsid w:val="003C544A"/>
    <w:rsid w:val="003E1374"/>
    <w:rsid w:val="004579AB"/>
    <w:rsid w:val="00473654"/>
    <w:rsid w:val="00487EF0"/>
    <w:rsid w:val="004A77C3"/>
    <w:rsid w:val="005026FF"/>
    <w:rsid w:val="0053141A"/>
    <w:rsid w:val="00533CA5"/>
    <w:rsid w:val="00534B82"/>
    <w:rsid w:val="0060083F"/>
    <w:rsid w:val="00624A40"/>
    <w:rsid w:val="00627BD3"/>
    <w:rsid w:val="00641337"/>
    <w:rsid w:val="0064214D"/>
    <w:rsid w:val="00661269"/>
    <w:rsid w:val="006E5210"/>
    <w:rsid w:val="0070354D"/>
    <w:rsid w:val="00750BE9"/>
    <w:rsid w:val="007574E2"/>
    <w:rsid w:val="0077705D"/>
    <w:rsid w:val="007A462C"/>
    <w:rsid w:val="007D4D5B"/>
    <w:rsid w:val="007F23A7"/>
    <w:rsid w:val="00813581"/>
    <w:rsid w:val="008145CD"/>
    <w:rsid w:val="00833209"/>
    <w:rsid w:val="00836908"/>
    <w:rsid w:val="0084645D"/>
    <w:rsid w:val="008558ED"/>
    <w:rsid w:val="00887CBF"/>
    <w:rsid w:val="008B21DB"/>
    <w:rsid w:val="008B3F18"/>
    <w:rsid w:val="00917C67"/>
    <w:rsid w:val="00932C05"/>
    <w:rsid w:val="009572E5"/>
    <w:rsid w:val="00995A67"/>
    <w:rsid w:val="009B2C29"/>
    <w:rsid w:val="009B3B79"/>
    <w:rsid w:val="009D22F2"/>
    <w:rsid w:val="00A140C6"/>
    <w:rsid w:val="00A24F23"/>
    <w:rsid w:val="00A53098"/>
    <w:rsid w:val="00A5640B"/>
    <w:rsid w:val="00A57D19"/>
    <w:rsid w:val="00AA14BF"/>
    <w:rsid w:val="00AE73CB"/>
    <w:rsid w:val="00B02BD0"/>
    <w:rsid w:val="00B13C96"/>
    <w:rsid w:val="00B154EE"/>
    <w:rsid w:val="00B20099"/>
    <w:rsid w:val="00B76882"/>
    <w:rsid w:val="00BB2E14"/>
    <w:rsid w:val="00BE4123"/>
    <w:rsid w:val="00C37C96"/>
    <w:rsid w:val="00C400C7"/>
    <w:rsid w:val="00C709D6"/>
    <w:rsid w:val="00C73030"/>
    <w:rsid w:val="00CE4C9B"/>
    <w:rsid w:val="00CF7DF9"/>
    <w:rsid w:val="00D320B4"/>
    <w:rsid w:val="00D55D24"/>
    <w:rsid w:val="00D80F79"/>
    <w:rsid w:val="00D922FA"/>
    <w:rsid w:val="00DA4BA8"/>
    <w:rsid w:val="00DD54BE"/>
    <w:rsid w:val="00DE6DD1"/>
    <w:rsid w:val="00DE75F5"/>
    <w:rsid w:val="00E07BBA"/>
    <w:rsid w:val="00E25507"/>
    <w:rsid w:val="00E32464"/>
    <w:rsid w:val="00E62BD4"/>
    <w:rsid w:val="00E7010E"/>
    <w:rsid w:val="00E806A5"/>
    <w:rsid w:val="00E876DF"/>
    <w:rsid w:val="00EA2055"/>
    <w:rsid w:val="00EB16A2"/>
    <w:rsid w:val="00EB1D3F"/>
    <w:rsid w:val="00EC0E9B"/>
    <w:rsid w:val="00EE3E43"/>
    <w:rsid w:val="00F20C89"/>
    <w:rsid w:val="00F71FC9"/>
    <w:rsid w:val="00F76B7B"/>
    <w:rsid w:val="00FA04C0"/>
    <w:rsid w:val="00FB3D9C"/>
    <w:rsid w:val="00FC7D81"/>
    <w:rsid w:val="00FD4354"/>
    <w:rsid w:val="00FF4DC7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6AAA"/>
  <w15:docId w15:val="{95F12205-FDD1-4BA3-B708-DCBE9465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B92"/>
  </w:style>
  <w:style w:type="paragraph" w:styleId="Titolo1">
    <w:name w:val="heading 1"/>
    <w:basedOn w:val="Normale"/>
    <w:next w:val="Normale"/>
    <w:link w:val="Titolo1Carattere"/>
    <w:uiPriority w:val="9"/>
    <w:qFormat/>
    <w:rsid w:val="0048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34B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opertina">
    <w:name w:val="Titolo Copertina"/>
    <w:next w:val="Normale"/>
    <w:rsid w:val="00163B92"/>
    <w:pPr>
      <w:widowControl w:val="0"/>
      <w:adjustRightInd w:val="0"/>
      <w:spacing w:before="4080" w:after="0" w:line="360" w:lineRule="exact"/>
      <w:jc w:val="both"/>
      <w:textAlignment w:val="baseline"/>
    </w:pPr>
    <w:rPr>
      <w:rFonts w:ascii="Futura Std Book" w:eastAsia="Times New Roman" w:hAnsi="Futura Std Book" w:cs="Times New Roman"/>
      <w:b/>
      <w:caps/>
      <w:color w:val="FF0000"/>
      <w:sz w:val="3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1FB0"/>
    <w:rPr>
      <w:b/>
      <w:bCs/>
    </w:rPr>
  </w:style>
  <w:style w:type="character" w:styleId="Enfasicorsivo">
    <w:name w:val="Emphasis"/>
    <w:basedOn w:val="Carpredefinitoparagrafo"/>
    <w:uiPriority w:val="20"/>
    <w:qFormat/>
    <w:rsid w:val="001A1FB0"/>
    <w:rPr>
      <w:i/>
      <w:iCs/>
    </w:rPr>
  </w:style>
  <w:style w:type="paragraph" w:styleId="Paragrafoelenco">
    <w:name w:val="List Paragraph"/>
    <w:basedOn w:val="Normale"/>
    <w:uiPriority w:val="34"/>
    <w:qFormat/>
    <w:rsid w:val="0047365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7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7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4B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7CBF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793E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3793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03793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3793E"/>
    <w:pPr>
      <w:spacing w:after="100"/>
      <w:ind w:left="440"/>
    </w:pPr>
  </w:style>
  <w:style w:type="character" w:customStyle="1" w:styleId="a-list-item">
    <w:name w:val="a-list-item"/>
    <w:basedOn w:val="Carpredefinitoparagrafo"/>
    <w:rsid w:val="00E25507"/>
  </w:style>
  <w:style w:type="paragraph" w:styleId="Intestazione">
    <w:name w:val="header"/>
    <w:basedOn w:val="Normale"/>
    <w:link w:val="IntestazioneCarattere"/>
    <w:uiPriority w:val="99"/>
    <w:unhideWhenUsed/>
    <w:rsid w:val="00813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581"/>
  </w:style>
  <w:style w:type="paragraph" w:styleId="Pidipagina">
    <w:name w:val="footer"/>
    <w:basedOn w:val="Normale"/>
    <w:link w:val="PidipaginaCarattere"/>
    <w:uiPriority w:val="99"/>
    <w:unhideWhenUsed/>
    <w:rsid w:val="00813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581"/>
  </w:style>
  <w:style w:type="table" w:styleId="Grigliatabella">
    <w:name w:val="Table Grid"/>
    <w:basedOn w:val="Tabellanormale"/>
    <w:uiPriority w:val="39"/>
    <w:rsid w:val="00457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04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7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7018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8098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95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749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2D8D-3E94-487F-82D6-9420AEE0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mariarosariaannunziata63@gmail.com</cp:lastModifiedBy>
  <cp:revision>3</cp:revision>
  <dcterms:created xsi:type="dcterms:W3CDTF">2020-11-09T13:15:00Z</dcterms:created>
  <dcterms:modified xsi:type="dcterms:W3CDTF">2020-11-10T13:15:00Z</dcterms:modified>
</cp:coreProperties>
</file>